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pacing w:val="-20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  <w:t>医师资格考试重庆考区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  <w:t>考生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  <w:t>承诺书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我是报名202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年医师资格考试的考生，我已阅读并知悉《医师资格考试报名资格规定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2014版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》、卫生部医师资格考试委员会印发的《医师资格考试违规处理规定》等医师资格考试相关文件和规定。经认真考虑，郑重承诺以下事项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一、报名时按要求提交的个人报名信息和证件真实、完整、准确。不弄虚作假、不伪造、不使用假证明、假证书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保证提供的身份证明、报名学历、所学专业、学制、学习形式、试用机构及试用岗位、报名类别、注册年限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执助报名执业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等信息与网报信息一致，因个人不符合报名条件要求、信息填写错误、缺失及所提供的所学专业、学历、试用证明等与报名条件要求不一致等造成的后果，由本人承担。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二、个人报名信息经考点审核确认后，不再做任何修改。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三、自觉服从考试组织管理部门的统一安排，接受监考人员的检查、监督和管理。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四、在考试过程中遵纪守法、诚实守信。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五、如违反上述承诺，自愿按相关规定接受处罚，并愿意承担由此引起的一切后果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医师资格考试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办公室按程序要求自报名之日起均可取消本人报名资格或考试成绩。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承诺人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签名）：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WUzZTg0OGFlZjlkOTNhZWM1ZmUzNDdkMGNjNzQifQ=="/>
  </w:docVars>
  <w:rsids>
    <w:rsidRoot w:val="0B9958EA"/>
    <w:rsid w:val="0B9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2024-01-10T03:32:00Z</dcterms:created>
  <dc:creator>赵二胖</dc:creator>
  <cp:lastModifiedBy>赵二胖</cp:lastModifiedBy>
  <dcterms:modified xsi:type="dcterms:W3CDTF">2024-01-10T03:36:50Z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1244ACD6573F4C3886661291F08750A7_11</vt:lpwstr>
  </property>
</Properties>
</file>