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ascii="方正小标宋_GBK" w:hAnsi="Times New Roman" w:eastAsia="方正小标宋_GBK"/>
          <w:sz w:val="44"/>
          <w:szCs w:val="44"/>
        </w:rPr>
      </w:pPr>
    </w:p>
    <w:p>
      <w:pPr>
        <w:suppressAutoHyphens/>
        <w:spacing w:line="560" w:lineRule="exact"/>
        <w:jc w:val="center"/>
        <w:rPr>
          <w:rFonts w:ascii="方正小标宋_GBK" w:hAnsi="Times New Roman" w:eastAsia="方正小标宋_GBK"/>
          <w:sz w:val="44"/>
          <w:szCs w:val="44"/>
        </w:rPr>
      </w:pPr>
      <w:bookmarkStart w:id="0" w:name="_GoBack"/>
      <w:r>
        <w:rPr>
          <w:rFonts w:hint="eastAsia" w:ascii="方正小标宋_GBK" w:hAnsi="Times New Roman" w:eastAsia="方正小标宋_GBK"/>
          <w:sz w:val="44"/>
          <w:szCs w:val="44"/>
        </w:rPr>
        <w:t>2022年国家医师资格实践技能考试</w:t>
      </w:r>
    </w:p>
    <w:p>
      <w:pPr>
        <w:suppressAutoHyphens/>
        <w:spacing w:line="56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张家口市考点告知书</w:t>
      </w:r>
    </w:p>
    <w:bookmarkEnd w:id="0"/>
    <w:p>
      <w:pPr>
        <w:rPr>
          <w:rFonts w:ascii="仿宋" w:hAnsi="仿宋" w:eastAsia="仿宋"/>
          <w:sz w:val="28"/>
          <w:szCs w:val="28"/>
        </w:rPr>
      </w:pP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各位考生：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2022年国家医师资格实践技能考试将于6月13日至24日举行，为确保考试安全、顺利进行，张家口市考点对考生做如下告知：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一、考生属于下列情形的不得参加考试：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（一）新冠肺炎确诊病例、无症状感染者尚未康复和正在居家健康监测的人员；尚在集中、居家隔离观察期的密接、次密接人员；到指定的隔离点考点参加考试。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（二）考前14天内有发热、咳嗽等症状未痊愈未排除新冠肺炎感染者到指定的医院考点参加考试。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（三）考前14天内有中高风险疫情重点地区旅居史者；尚在集中、居家隔离观察期的人员，到指定和隔离点考点参加考试。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（四）有境外旅居史且入境未满14天人员；有境外旅居史，入境满14天但未满28天尚在集中、居家隔离观察期的人员，到指定和隔离点考点参加考试。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（五）“河北健康码”为“黄码、红码”人员；“通信大数据行程卡”带“*”号者不能排除去过中高风险地区的人员，不得进入考场。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二、考生健康筛查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对于张家口市域外低风险地区考生，持有考前7天内间隔24小时2次核酸检测阴性报告，其中第2次核酸检测报告为考前48小时内，或来（返）张后考前3天2次核酸检测报告（间隔24小时）。考生来张前48小时通过“幸福张家口APP”报备并及时向考试基地所在辖区入住地社区报备。自驾来张不入住考生，来张前48小时通过“幸福张家口APP”报备并向考试基地所在辖区疫情防控办进行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（二）对于张家口市内考生，持有考前3天2次纸质（加盖核酸检测机构公章）核酸检测阴性报告（间隔24小时）。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（三）对有本土疫情发生的城市来我市参加考试的考生，严格落实我市的相关疫情防控政策，可以在考前向考试基地所在辖区疫情防控办进行咨询。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省外滞留考生要及时关注当前所在地及我市疫情防控要求，须于5月30日前（实践技能考试前14天）返回我市备考，以免因疫情变化影响参加考试。滞留考生返回途中要做好个人防护，返回后须向报名单位进行报备。滞留考生应保持考试报名时填报的手机号码畅通，主动配合报名单位或县（区）疫情防控部门做好健康筛查及信息摸排工作。考前14天内有中高风险区域旅居史等特殊情况的考生，须第一时间报告报名单位或者县（区）疫情防控部门，同时在考试期间持有所在社区、或者县区卫健局、报考医疗机构开具的返回我市14天的书面证明。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（四）张家口市三个类别考试基地所在辖区疫情防控咨询电话如下：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考试基地类别</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所在辖区</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防控咨询电话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临床、乡村全科</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桥西区</w:t>
            </w:r>
          </w:p>
        </w:tc>
        <w:tc>
          <w:tcPr>
            <w:tcW w:w="28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0313-8215776</w:t>
            </w:r>
          </w:p>
        </w:tc>
      </w:tr>
    </w:tbl>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三、考生参加考试入考场时需核验内容：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进入考场前一律出示“河北健康码”、“通信大数据行程卡”、核酸检测结果和《2022年全国医师资格实践技能考试河北考区考生健康申明卡及安全考试承诺书》，佩戴医用外科口罩或N95口罩，检测体温，核验身份（身份证、准考证）。工作人员确认安全的方可进入考场。如考生有“河北健康码”为“黄码、红码”人员，“通信大数据行程卡”带“*”号者不能排除去过中高风险地区的人员，不允许进入普通考场，应安排到指定隔离考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四、考生应遵守考试及疫情防控相关要求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自备无标识白大衣、一次性医用外科口罩或N95口罩（禁止佩戴带有呼吸阀口罩）、医用手套（未启用的一次性乳胶手套）。到唐山考点要求口腔类别考生自带防护目镜或隔离面屏。考生在整个考试期间始终佩戴口罩、医用手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生在考试期间严格做好个人防护，全程佩戴医用外科口罩或N95口罩。选择在考试基地所在辖区宾馆酒店入住，遵循“两点一线”出行模式，“点对点”往返住所和考场。尽量选择不乘坐公共交通工具，减少在人员密集场所停留时间。考生14天内每天自查自报健康监测状况，一旦出现发热、乏力、咳嗽、咽痛、打喷嚏等症状，应立即向社区（村）相关人员报告，尽快到二级以上医疗机构发热门诊筛查诊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（三）考生瞒报、虚报个人旅居史、提供虚假信息、伪造检测结果的依法追究法律责任。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（四）请广大考生拨打张家口市“12345”市长热线，查询疫情防控政策。</w:t>
      </w:r>
    </w:p>
    <w:p>
      <w:pPr>
        <w:ind w:firstLine="640" w:firstLineChars="200"/>
        <w:rPr>
          <w:rFonts w:ascii="仿宋_GB2312" w:hAnsi="仿宋_GB2312" w:eastAsia="仿宋_GB2312" w:cs="仿宋_GB2312"/>
          <w:sz w:val="32"/>
          <w:szCs w:val="32"/>
        </w:rPr>
      </w:pPr>
    </w:p>
    <w:p>
      <w:pPr>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张家口市卫生考试培训中心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2022年5月27日</w:t>
      </w:r>
    </w:p>
    <w:p>
      <w:pPr>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2NlMzg1MWE3OGM5YzUwYmM4ZGZkYjkzM2M1YTEifQ=="/>
  </w:docVars>
  <w:rsids>
    <w:rsidRoot w:val="003628D2"/>
    <w:rsid w:val="00001AAE"/>
    <w:rsid w:val="001E1B68"/>
    <w:rsid w:val="001F6F3F"/>
    <w:rsid w:val="0031444F"/>
    <w:rsid w:val="0032058E"/>
    <w:rsid w:val="003628D2"/>
    <w:rsid w:val="005017E1"/>
    <w:rsid w:val="005040D0"/>
    <w:rsid w:val="00535664"/>
    <w:rsid w:val="006D71DD"/>
    <w:rsid w:val="007732B6"/>
    <w:rsid w:val="009F0E4C"/>
    <w:rsid w:val="00AA2490"/>
    <w:rsid w:val="00B20141"/>
    <w:rsid w:val="00DD451B"/>
    <w:rsid w:val="00F43185"/>
    <w:rsid w:val="00F70A8E"/>
    <w:rsid w:val="00FC4AAD"/>
    <w:rsid w:val="022559EB"/>
    <w:rsid w:val="07831A0C"/>
    <w:rsid w:val="0EA868D9"/>
    <w:rsid w:val="14C33683"/>
    <w:rsid w:val="19B7686F"/>
    <w:rsid w:val="205F382C"/>
    <w:rsid w:val="25AD0D81"/>
    <w:rsid w:val="286B4CD5"/>
    <w:rsid w:val="33F14573"/>
    <w:rsid w:val="3D5C4D94"/>
    <w:rsid w:val="3E090AF9"/>
    <w:rsid w:val="482409D6"/>
    <w:rsid w:val="4C7E73A7"/>
    <w:rsid w:val="5D577979"/>
    <w:rsid w:val="694744B9"/>
    <w:rsid w:val="7C696305"/>
    <w:rsid w:val="7F6FA956"/>
    <w:rsid w:val="9F2F380D"/>
    <w:rsid w:val="E7FBD4EF"/>
    <w:rsid w:val="EDB6D840"/>
    <w:rsid w:val="FBCEA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1"/>
    <w:qFormat/>
    <w:uiPriority w:val="0"/>
    <w:pPr>
      <w:spacing w:line="460" w:lineRule="exact"/>
      <w:ind w:firstLine="640" w:firstLineChars="200"/>
    </w:pPr>
    <w:rPr>
      <w:rFonts w:ascii="仿宋_GB2312" w:eastAsia="仿宋_GB2312" w:cs="仿宋_GB2312"/>
      <w:sz w:val="32"/>
      <w:szCs w:val="32"/>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kern w:val="2"/>
      <w:sz w:val="18"/>
      <w:szCs w:val="18"/>
    </w:rPr>
  </w:style>
  <w:style w:type="character" w:customStyle="1" w:styleId="9">
    <w:name w:val="页脚 Char"/>
    <w:basedOn w:val="7"/>
    <w:link w:val="4"/>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Sharket_Studio</Company>
  <Pages>4</Pages>
  <Words>1598</Words>
  <Characters>1654</Characters>
  <Lines>12</Lines>
  <Paragraphs>3</Paragraphs>
  <TotalTime>0</TotalTime>
  <ScaleCrop>false</ScaleCrop>
  <LinksUpToDate>false</LinksUpToDate>
  <CharactersWithSpaces>1685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2022-05-30T06:57:00Z</dcterms:created>
  <dc:creator>Administrator</dc:creator>
  <cp:lastModifiedBy>紫枫懒猫</cp:lastModifiedBy>
  <cp:lastPrinted>2022-05-28T20:01:00Z</cp:lastPrinted>
  <dcterms:modified xsi:type="dcterms:W3CDTF">2022-05-30T09:23:08Z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4B9F8C03607748AA9EB6DD155F5FA47C</vt:lpwstr>
  </property>
</Properties>
</file>