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Times New Roman"/>
          <w:b/>
          <w:kern w:val="0"/>
          <w:szCs w:val="21"/>
        </w:rPr>
      </w:pPr>
      <w:r>
        <w:drawing>
          <wp:inline distT="0" distB="0" distL="114300" distR="114300">
            <wp:extent cx="5234305" cy="8678545"/>
            <wp:effectExtent l="0" t="0" r="8255" b="825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6"/>
                    <a:stretch>
                      <a:fillRect/>
                    </a:stretch>
                  </pic:blipFill>
                  <pic:spPr>
                    <a:xfrm>
                      <a:off x="0" y="0"/>
                      <a:ext cx="5234305" cy="8678545"/>
                    </a:xfrm>
                    <a:prstGeom prst="rect">
                      <a:avLst/>
                    </a:prstGeom>
                    <a:noFill/>
                    <a:ln>
                      <a:noFill/>
                    </a:ln>
                  </pic:spPr>
                </pic:pic>
              </a:graphicData>
            </a:graphic>
          </wp:inline>
        </w:drawing>
      </w:r>
    </w:p>
    <w:p>
      <w:pPr>
        <w:rPr>
          <w:rFonts w:ascii="微软雅黑" w:hAnsi="微软雅黑" w:eastAsia="微软雅黑" w:cs="Times New Roman"/>
          <w:b/>
          <w:kern w:val="0"/>
          <w:sz w:val="44"/>
          <w:szCs w:val="44"/>
        </w:rPr>
      </w:pPr>
    </w:p>
    <w:p>
      <w:pPr>
        <w:jc w:val="center"/>
        <w:rPr>
          <w:rFonts w:ascii="微软雅黑" w:hAnsi="微软雅黑" w:eastAsia="微软雅黑" w:cs="微软雅黑"/>
          <w:b/>
          <w:kern w:val="0"/>
          <w:sz w:val="52"/>
          <w:szCs w:val="52"/>
        </w:rPr>
      </w:pPr>
    </w:p>
    <w:p>
      <w:pPr>
        <w:jc w:val="center"/>
        <w:rPr>
          <w:rFonts w:hint="eastAsia" w:ascii="微软雅黑" w:hAnsi="微软雅黑" w:eastAsia="微软雅黑" w:cs="微软雅黑"/>
          <w:b/>
          <w:kern w:val="0"/>
          <w:sz w:val="52"/>
          <w:szCs w:val="52"/>
          <w:lang w:val="en-US" w:eastAsia="zh-CN"/>
        </w:rPr>
      </w:pPr>
      <w:r>
        <w:rPr>
          <w:rFonts w:hint="eastAsia" w:ascii="微软雅黑" w:hAnsi="微软雅黑" w:eastAsia="微软雅黑" w:cs="微软雅黑"/>
          <w:b/>
          <w:kern w:val="0"/>
          <w:sz w:val="72"/>
          <w:szCs w:val="72"/>
        </w:rPr>
        <w:t>金英杰直播学院</w:t>
      </w:r>
      <w:r>
        <w:rPr>
          <w:rFonts w:hint="eastAsia" w:ascii="微软雅黑" w:hAnsi="微软雅黑" w:eastAsia="微软雅黑" w:cs="微软雅黑"/>
          <w:b/>
          <w:kern w:val="0"/>
          <w:sz w:val="52"/>
          <w:szCs w:val="52"/>
        </w:rPr>
        <w:br w:type="textWrapping"/>
      </w:r>
      <w:r>
        <w:rPr>
          <w:rFonts w:hint="eastAsia" w:ascii="微软雅黑" w:hAnsi="微软雅黑" w:eastAsia="微软雅黑" w:cs="微软雅黑"/>
          <w:b/>
          <w:kern w:val="0"/>
          <w:sz w:val="52"/>
          <w:szCs w:val="52"/>
        </w:rPr>
        <w:t>中医</w:t>
      </w:r>
      <w:r>
        <w:rPr>
          <w:rFonts w:hint="eastAsia" w:ascii="微软雅黑" w:hAnsi="微软雅黑" w:eastAsia="微软雅黑" w:cs="微软雅黑"/>
          <w:b/>
          <w:kern w:val="0"/>
          <w:sz w:val="52"/>
          <w:szCs w:val="52"/>
          <w:lang w:val="en-US" w:eastAsia="zh-CN"/>
        </w:rPr>
        <w:t>助理</w:t>
      </w:r>
    </w:p>
    <w:p>
      <w:pPr>
        <w:spacing w:line="360" w:lineRule="auto"/>
        <w:jc w:val="center"/>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中医外科学4</w:t>
      </w:r>
    </w:p>
    <w:p>
      <w:pPr>
        <w:spacing w:line="360" w:lineRule="auto"/>
        <w:jc w:val="center"/>
        <w:rPr>
          <w:rFonts w:ascii="微软雅黑" w:hAnsi="微软雅黑" w:eastAsia="微软雅黑" w:cs="微软雅黑"/>
          <w:b/>
          <w:bCs/>
          <w:sz w:val="48"/>
          <w:szCs w:val="48"/>
        </w:rPr>
      </w:pPr>
      <w:r>
        <w:rPr>
          <w:rFonts w:hint="eastAsia" w:ascii="微软雅黑" w:hAnsi="微软雅黑" w:eastAsia="微软雅黑" w:cs="微软雅黑"/>
          <w:b/>
          <w:bCs/>
          <w:sz w:val="48"/>
          <w:szCs w:val="48"/>
        </w:rPr>
        <w:t>直播笔记</w:t>
      </w:r>
    </w:p>
    <w:p>
      <w:pPr>
        <w:spacing w:line="360" w:lineRule="auto"/>
        <w:jc w:val="cente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rPr>
        <w:t>整理教辅:</w:t>
      </w:r>
      <w:r>
        <w:rPr>
          <w:rFonts w:hint="eastAsia" w:ascii="微软雅黑" w:hAnsi="微软雅黑" w:eastAsia="微软雅黑" w:cs="微软雅黑"/>
          <w:b/>
          <w:bCs/>
          <w:sz w:val="48"/>
          <w:szCs w:val="48"/>
          <w:lang w:val="en-US" w:eastAsia="zh-CN"/>
        </w:rPr>
        <w:t>夏草</w:t>
      </w:r>
    </w:p>
    <w:p>
      <w:pPr>
        <w:jc w:val="center"/>
        <w:rPr>
          <w:rFonts w:ascii="微软雅黑" w:hAnsi="微软雅黑" w:eastAsia="微软雅黑" w:cs="Times New Roman"/>
          <w:b/>
          <w:kern w:val="0"/>
          <w:sz w:val="44"/>
          <w:szCs w:val="44"/>
        </w:rPr>
      </w:pPr>
      <w:r>
        <w:rPr>
          <w:rFonts w:hint="eastAsia" w:ascii="微软雅黑" w:hAnsi="微软雅黑" w:eastAsia="微软雅黑" w:cs="Times New Roman"/>
          <w:b/>
          <w:kern w:val="0"/>
          <w:sz w:val="44"/>
          <w:szCs w:val="44"/>
        </w:rPr>
        <w:t>2</w:t>
      </w:r>
      <w:r>
        <w:rPr>
          <w:rFonts w:ascii="微软雅黑" w:hAnsi="微软雅黑" w:eastAsia="微软雅黑" w:cs="Times New Roman"/>
          <w:b/>
          <w:kern w:val="0"/>
          <w:sz w:val="44"/>
          <w:szCs w:val="44"/>
        </w:rPr>
        <w:t>021</w:t>
      </w:r>
      <w:r>
        <w:rPr>
          <w:rFonts w:hint="eastAsia" w:ascii="微软雅黑" w:hAnsi="微软雅黑" w:eastAsia="微软雅黑" w:cs="Times New Roman"/>
          <w:b/>
          <w:kern w:val="0"/>
          <w:sz w:val="44"/>
          <w:szCs w:val="44"/>
        </w:rPr>
        <w:t>年</w:t>
      </w:r>
      <w:r>
        <w:rPr>
          <w:rFonts w:hint="eastAsia" w:ascii="微软雅黑" w:hAnsi="微软雅黑" w:eastAsia="微软雅黑" w:cs="Times New Roman"/>
          <w:b/>
          <w:kern w:val="0"/>
          <w:sz w:val="44"/>
          <w:szCs w:val="44"/>
          <w:lang w:val="en-US" w:eastAsia="zh-CN"/>
        </w:rPr>
        <w:t>3</w:t>
      </w:r>
      <w:r>
        <w:rPr>
          <w:rFonts w:hint="eastAsia" w:ascii="微软雅黑" w:hAnsi="微软雅黑" w:eastAsia="微软雅黑" w:cs="Times New Roman"/>
          <w:b/>
          <w:kern w:val="0"/>
          <w:sz w:val="44"/>
          <w:szCs w:val="44"/>
        </w:rPr>
        <w:t>月</w:t>
      </w:r>
      <w:r>
        <w:rPr>
          <w:rFonts w:hint="eastAsia" w:ascii="微软雅黑" w:hAnsi="微软雅黑" w:eastAsia="微软雅黑" w:cs="Times New Roman"/>
          <w:b/>
          <w:kern w:val="0"/>
          <w:sz w:val="44"/>
          <w:szCs w:val="44"/>
          <w:lang w:val="en-US" w:eastAsia="zh-CN"/>
        </w:rPr>
        <w:t>11</w:t>
      </w:r>
      <w:r>
        <w:rPr>
          <w:rFonts w:hint="eastAsia" w:ascii="微软雅黑" w:hAnsi="微软雅黑" w:eastAsia="微软雅黑" w:cs="Times New Roman"/>
          <w:b/>
          <w:kern w:val="0"/>
          <w:sz w:val="44"/>
          <w:szCs w:val="44"/>
        </w:rPr>
        <w:t>日</w:t>
      </w: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center"/>
        <w:rPr>
          <w:rFonts w:ascii="微软雅黑" w:hAnsi="微软雅黑" w:eastAsia="微软雅黑" w:cs="Times New Roman"/>
          <w:b/>
          <w:kern w:val="0"/>
          <w:sz w:val="44"/>
          <w:szCs w:val="44"/>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第九单元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肛门直肠疾病5</w:t>
      </w:r>
    </w:p>
    <w:p>
      <w:pPr>
        <w:jc w:val="left"/>
        <w:rPr>
          <w:rFonts w:hint="eastAsia"/>
        </w:rPr>
      </w:pPr>
      <w:r>
        <w:drawing>
          <wp:inline distT="0" distB="0" distL="114300" distR="114300">
            <wp:extent cx="5173980" cy="2484120"/>
            <wp:effectExtent l="0" t="0" r="762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173980" cy="2484120"/>
                    </a:xfrm>
                    <a:prstGeom prst="rect">
                      <a:avLst/>
                    </a:prstGeom>
                    <a:noFill/>
                    <a:ln>
                      <a:noFill/>
                    </a:ln>
                  </pic:spPr>
                </pic:pic>
              </a:graphicData>
            </a:graphic>
          </wp:inline>
        </w:drawing>
      </w:r>
      <w:r>
        <w:drawing>
          <wp:inline distT="0" distB="0" distL="114300" distR="114300">
            <wp:extent cx="5264785" cy="2793365"/>
            <wp:effectExtent l="0" t="0" r="12065" b="698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5264785" cy="2793365"/>
                    </a:xfrm>
                    <a:prstGeom prst="rect">
                      <a:avLst/>
                    </a:prstGeom>
                    <a:noFill/>
                    <a:ln>
                      <a:noFill/>
                    </a:ln>
                  </pic:spPr>
                </pic:pic>
              </a:graphicData>
            </a:graphic>
          </wp:inline>
        </w:drawing>
      </w:r>
      <w:r>
        <w:drawing>
          <wp:inline distT="0" distB="0" distL="114300" distR="114300">
            <wp:extent cx="5273040" cy="2815590"/>
            <wp:effectExtent l="0" t="0" r="3810" b="381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5273040" cy="2815590"/>
                    </a:xfrm>
                    <a:prstGeom prst="rect">
                      <a:avLst/>
                    </a:prstGeom>
                    <a:noFill/>
                    <a:ln>
                      <a:noFill/>
                    </a:ln>
                  </pic:spPr>
                </pic:pic>
              </a:graphicData>
            </a:graphic>
          </wp:inline>
        </w:drawing>
      </w:r>
      <w:r>
        <w:drawing>
          <wp:inline distT="0" distB="0" distL="114300" distR="114300">
            <wp:extent cx="5265420" cy="2665095"/>
            <wp:effectExtent l="0" t="0" r="11430" b="190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a:stretch>
                      <a:fillRect/>
                    </a:stretch>
                  </pic:blipFill>
                  <pic:spPr>
                    <a:xfrm>
                      <a:off x="0" y="0"/>
                      <a:ext cx="5265420" cy="2665095"/>
                    </a:xfrm>
                    <a:prstGeom prst="rect">
                      <a:avLst/>
                    </a:prstGeom>
                    <a:noFill/>
                    <a:ln>
                      <a:noFill/>
                    </a:ln>
                  </pic:spPr>
                </pic:pic>
              </a:graphicData>
            </a:graphic>
          </wp:inline>
        </w:drawing>
      </w:r>
      <w:r>
        <w:drawing>
          <wp:inline distT="0" distB="0" distL="114300" distR="114300">
            <wp:extent cx="5196840" cy="2613660"/>
            <wp:effectExtent l="0" t="0" r="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196840" cy="2613660"/>
                    </a:xfrm>
                    <a:prstGeom prst="rect">
                      <a:avLst/>
                    </a:prstGeom>
                    <a:noFill/>
                    <a:ln>
                      <a:noFill/>
                    </a:ln>
                  </pic:spPr>
                </pic:pic>
              </a:graphicData>
            </a:graphic>
          </wp:inline>
        </w:drawing>
      </w:r>
    </w:p>
    <w:p>
      <w:pPr>
        <w:jc w:val="left"/>
        <w:rPr>
          <w:rFonts w:hint="eastAsia"/>
          <w:b/>
          <w:bCs/>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细目一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痔</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—、概念</w:t>
      </w:r>
    </w:p>
    <w:p>
      <w:pPr>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痔是直肠末端黏膜下和肛管皮下的静脉丛发生扩大曲张所形成的柔软静脉团，是临床常见病、多发病，故民间有“十人九痔”之说。本病好发于20岁以上的成年人，儿童很少发生。根据发病部位的不同，分为</w:t>
      </w:r>
      <w:r>
        <w:rPr>
          <w:rFonts w:hint="eastAsia" w:ascii="微软雅黑" w:hAnsi="微软雅黑" w:eastAsia="微软雅黑" w:cs="微软雅黑"/>
          <w:color w:val="FF0000"/>
          <w:sz w:val="24"/>
          <w:szCs w:val="24"/>
        </w:rPr>
        <w:t>内痔、外痔和混合痔</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2、分期</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1期:痔核较小，</w:t>
      </w:r>
      <w:r>
        <w:rPr>
          <w:rFonts w:hint="eastAsia" w:ascii="微软雅黑" w:hAnsi="微软雅黑" w:eastAsia="微软雅黑" w:cs="微软雅黑"/>
          <w:color w:val="FF0000"/>
          <w:sz w:val="24"/>
          <w:szCs w:val="24"/>
        </w:rPr>
        <w:t>不脱出</w:t>
      </w:r>
      <w:r>
        <w:rPr>
          <w:rFonts w:hint="eastAsia" w:ascii="微软雅黑" w:hAnsi="微软雅黑" w:eastAsia="微软雅黑" w:cs="微软雅黑"/>
          <w:sz w:val="24"/>
          <w:szCs w:val="24"/>
        </w:rPr>
        <w:t>，以</w:t>
      </w:r>
      <w:r>
        <w:rPr>
          <w:rFonts w:hint="eastAsia" w:ascii="微软雅黑" w:hAnsi="微软雅黑" w:eastAsia="微软雅黑" w:cs="微软雅黑"/>
          <w:color w:val="FF0000"/>
          <w:sz w:val="24"/>
          <w:szCs w:val="24"/>
        </w:rPr>
        <w:t>便血</w:t>
      </w:r>
      <w:r>
        <w:rPr>
          <w:rFonts w:hint="eastAsia" w:ascii="微软雅黑" w:hAnsi="微软雅黑" w:eastAsia="微软雅黑" w:cs="微软雅黑"/>
          <w:sz w:val="24"/>
          <w:szCs w:val="24"/>
        </w:rPr>
        <w:t>为主。</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l期:痔核较大，大便时可</w:t>
      </w:r>
      <w:r>
        <w:rPr>
          <w:rFonts w:hint="eastAsia" w:ascii="微软雅黑" w:hAnsi="微软雅黑" w:eastAsia="微软雅黑" w:cs="微软雅黑"/>
          <w:color w:val="FF0000"/>
          <w:sz w:val="24"/>
          <w:szCs w:val="24"/>
        </w:rPr>
        <w:t>脱出</w:t>
      </w:r>
      <w:r>
        <w:rPr>
          <w:rFonts w:hint="eastAsia" w:ascii="微软雅黑" w:hAnsi="微软雅黑" w:eastAsia="微软雅黑" w:cs="微软雅黑"/>
          <w:sz w:val="24"/>
          <w:szCs w:val="24"/>
        </w:rPr>
        <w:t>肛外，便后</w:t>
      </w:r>
      <w:r>
        <w:rPr>
          <w:rFonts w:hint="eastAsia" w:ascii="微软雅黑" w:hAnsi="微软雅黑" w:eastAsia="微软雅黑" w:cs="微软雅黑"/>
          <w:color w:val="FF0000"/>
          <w:sz w:val="24"/>
          <w:szCs w:val="24"/>
        </w:rPr>
        <w:t>自行回纳</w:t>
      </w:r>
      <w:r>
        <w:rPr>
          <w:rFonts w:hint="eastAsia" w:ascii="微软雅黑" w:hAnsi="微软雅黑" w:eastAsia="微软雅黑" w:cs="微软雅黑"/>
          <w:sz w:val="24"/>
          <w:szCs w:val="24"/>
        </w:rPr>
        <w:t>，便血或多或少。</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I期:痔核更大，大便时痔核</w:t>
      </w:r>
      <w:r>
        <w:rPr>
          <w:rFonts w:hint="eastAsia" w:ascii="微软雅黑" w:hAnsi="微软雅黑" w:eastAsia="微软雅黑" w:cs="微软雅黑"/>
          <w:color w:val="FF0000"/>
          <w:sz w:val="24"/>
          <w:szCs w:val="24"/>
        </w:rPr>
        <w:t>脱出</w:t>
      </w:r>
      <w:r>
        <w:rPr>
          <w:rFonts w:hint="eastAsia" w:ascii="微软雅黑" w:hAnsi="微软雅黑" w:eastAsia="微软雅黑" w:cs="微软雅黑"/>
          <w:sz w:val="24"/>
          <w:szCs w:val="24"/>
        </w:rPr>
        <w:t>肛外，甚至行走、咳嗽、喷嚏、站立时痔核脱出，不能自行回纳，须</w:t>
      </w:r>
      <w:r>
        <w:rPr>
          <w:rFonts w:hint="eastAsia" w:ascii="微软雅黑" w:hAnsi="微软雅黑" w:eastAsia="微软雅黑" w:cs="微软雅黑"/>
          <w:color w:val="FF0000"/>
          <w:sz w:val="24"/>
          <w:szCs w:val="24"/>
        </w:rPr>
        <w:t>用手</w:t>
      </w:r>
      <w:r>
        <w:rPr>
          <w:rFonts w:hint="eastAsia" w:ascii="微软雅黑" w:hAnsi="微软雅黑" w:eastAsia="微软雅黑" w:cs="微软雅黑"/>
          <w:sz w:val="24"/>
          <w:szCs w:val="24"/>
        </w:rPr>
        <w:t>推或平卧、热敷后才能回纳，便血不多或不出血。</w:t>
      </w:r>
    </w:p>
    <w:p>
      <w:pPr>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Ⅳ期:痔核脱出，未能及时回纳，</w:t>
      </w:r>
      <w:r>
        <w:rPr>
          <w:rFonts w:hint="eastAsia" w:ascii="微软雅黑" w:hAnsi="微软雅黑" w:eastAsia="微软雅黑" w:cs="微软雅黑"/>
          <w:color w:val="FF0000"/>
          <w:sz w:val="24"/>
          <w:szCs w:val="24"/>
        </w:rPr>
        <w:t>嵌顿</w:t>
      </w:r>
      <w:r>
        <w:rPr>
          <w:rFonts w:hint="eastAsia" w:ascii="微软雅黑" w:hAnsi="微软雅黑" w:eastAsia="微软雅黑" w:cs="微软雅黑"/>
          <w:sz w:val="24"/>
          <w:szCs w:val="24"/>
        </w:rPr>
        <w:t>于外，因充血、水肿和血栓形成，以致肿痛、糜烂和坏死，即嵌顿性内痔</w:t>
      </w:r>
      <w:r>
        <w:rPr>
          <w:rFonts w:hint="eastAsia" w:ascii="微软雅黑" w:hAnsi="微软雅黑" w:eastAsia="微软雅黑" w:cs="微软雅黑"/>
          <w:sz w:val="24"/>
          <w:szCs w:val="24"/>
          <w:lang w:eastAsia="zh-CN"/>
        </w:rPr>
        <w:t>。</w:t>
      </w:r>
    </w:p>
    <w:p>
      <w:pPr>
        <w:jc w:val="left"/>
        <w:rPr>
          <w:rFonts w:hint="eastAsia" w:ascii="微软雅黑" w:hAnsi="微软雅黑" w:eastAsia="微软雅黑" w:cs="微软雅黑"/>
          <w:sz w:val="24"/>
          <w:szCs w:val="24"/>
          <w:lang w:eastAsia="zh-CN"/>
        </w:rPr>
      </w:pPr>
    </w:p>
    <w:p>
      <w:pPr>
        <w:jc w:val="left"/>
      </w:pPr>
      <w:r>
        <w:rPr>
          <w:rFonts w:hint="eastAsia" w:ascii="微软雅黑" w:hAnsi="微软雅黑" w:eastAsia="微软雅黑" w:cs="微软雅黑"/>
          <w:b/>
          <w:bCs/>
          <w:sz w:val="24"/>
          <w:szCs w:val="24"/>
          <w:lang w:val="en-US" w:eastAsia="zh-CN"/>
        </w:rPr>
        <w:t>辩证论治</w:t>
      </w:r>
      <w:r>
        <w:drawing>
          <wp:inline distT="0" distB="0" distL="114300" distR="114300">
            <wp:extent cx="5074920" cy="219456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074920" cy="2194560"/>
                    </a:xfrm>
                    <a:prstGeom prst="rect">
                      <a:avLst/>
                    </a:prstGeom>
                    <a:noFill/>
                    <a:ln>
                      <a:noFill/>
                    </a:ln>
                  </pic:spPr>
                </pic:pic>
              </a:graphicData>
            </a:graphic>
          </wp:inline>
        </w:drawing>
      </w:r>
    </w:p>
    <w:p>
      <w:pPr>
        <w:jc w:val="left"/>
      </w:pPr>
    </w:p>
    <w:p>
      <w:pPr>
        <w:jc w:val="left"/>
        <w:rPr>
          <w:rFonts w:hint="eastAsia" w:ascii="微软雅黑" w:hAnsi="微软雅黑" w:eastAsia="微软雅黑" w:cs="微软雅黑"/>
          <w:b/>
          <w:bCs/>
          <w:sz w:val="24"/>
          <w:szCs w:val="24"/>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细目一</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痔</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要点三</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血栓性外痔的诊断与治疗</w:t>
      </w:r>
    </w:p>
    <w:p>
      <w:pPr>
        <w:numPr>
          <w:ilvl w:val="0"/>
          <w:numId w:val="1"/>
        </w:numPr>
        <w:jc w:val="left"/>
        <w:rPr>
          <w:rFonts w:hint="eastAsia"/>
          <w:b/>
          <w:bCs/>
        </w:rPr>
      </w:pPr>
      <w:r>
        <w:rPr>
          <w:rFonts w:hint="eastAsia" w:ascii="微软雅黑" w:hAnsi="微软雅黑" w:eastAsia="微软雅黑" w:cs="微软雅黑"/>
          <w:sz w:val="24"/>
          <w:szCs w:val="24"/>
        </w:rPr>
        <w:t>血栓性外痔的治疗</w:t>
      </w:r>
      <w:r>
        <w:drawing>
          <wp:inline distT="0" distB="0" distL="114300" distR="114300">
            <wp:extent cx="5204460" cy="472440"/>
            <wp:effectExtent l="0" t="0" r="762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5204460" cy="472440"/>
                    </a:xfrm>
                    <a:prstGeom prst="rect">
                      <a:avLst/>
                    </a:prstGeom>
                    <a:noFill/>
                    <a:ln>
                      <a:noFill/>
                    </a:ln>
                  </pic:spPr>
                </pic:pic>
              </a:graphicData>
            </a:graphic>
          </wp:inline>
        </w:drawing>
      </w:r>
    </w:p>
    <w:p>
      <w:pPr>
        <w:numPr>
          <w:numId w:val="0"/>
        </w:numPr>
        <w:jc w:val="left"/>
      </w:pPr>
    </w:p>
    <w:p>
      <w:pPr>
        <w:numPr>
          <w:numId w:val="0"/>
        </w:numPr>
        <w:jc w:val="left"/>
      </w:pP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细目二</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息肉痔</w:t>
      </w:r>
    </w:p>
    <w:p>
      <w:pPr>
        <w:numPr>
          <w:numId w:val="0"/>
        </w:numPr>
        <w:jc w:val="left"/>
      </w:pPr>
      <w:r>
        <w:rPr>
          <w:rFonts w:hint="eastAsia" w:ascii="微软雅黑" w:hAnsi="微软雅黑" w:eastAsia="微软雅黑" w:cs="微软雅黑"/>
          <w:sz w:val="24"/>
          <w:szCs w:val="24"/>
        </w:rPr>
        <w:t>要点四</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息肉痔的治疗</w:t>
      </w:r>
      <w:r>
        <w:drawing>
          <wp:inline distT="0" distB="0" distL="114300" distR="114300">
            <wp:extent cx="5097780" cy="1203960"/>
            <wp:effectExtent l="0" t="0" r="762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4"/>
                    <a:stretch>
                      <a:fillRect/>
                    </a:stretch>
                  </pic:blipFill>
                  <pic:spPr>
                    <a:xfrm>
                      <a:off x="0" y="0"/>
                      <a:ext cx="5097780" cy="1203960"/>
                    </a:xfrm>
                    <a:prstGeom prst="rect">
                      <a:avLst/>
                    </a:prstGeom>
                    <a:noFill/>
                    <a:ln>
                      <a:noFill/>
                    </a:ln>
                  </pic:spPr>
                </pic:pic>
              </a:graphicData>
            </a:graphic>
          </wp:inline>
        </w:drawing>
      </w:r>
    </w:p>
    <w:p>
      <w:pPr>
        <w:numPr>
          <w:numId w:val="0"/>
        </w:numPr>
        <w:jc w:val="left"/>
      </w:pPr>
    </w:p>
    <w:p>
      <w:pPr>
        <w:numPr>
          <w:numId w:val="0"/>
        </w:numPr>
        <w:jc w:val="left"/>
      </w:pP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b/>
          <w:bCs/>
          <w:sz w:val="24"/>
          <w:szCs w:val="24"/>
        </w:rPr>
      </w:pPr>
    </w:p>
    <w:p>
      <w:pPr>
        <w:numPr>
          <w:numId w:val="0"/>
        </w:num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细目四</w:t>
      </w:r>
      <w:r>
        <w:rPr>
          <w:rFonts w:hint="eastAsia" w:ascii="微软雅黑" w:hAnsi="微软雅黑" w:eastAsia="微软雅黑" w:cs="微软雅黑"/>
          <w:b/>
          <w:bCs/>
          <w:sz w:val="24"/>
          <w:szCs w:val="24"/>
          <w:lang w:val="en-US" w:eastAsia="zh-CN"/>
        </w:rPr>
        <w:t xml:space="preserve">  肛</w:t>
      </w:r>
      <w:r>
        <w:rPr>
          <w:rFonts w:hint="eastAsia" w:ascii="微软雅黑" w:hAnsi="微软雅黑" w:eastAsia="微软雅黑" w:cs="微软雅黑"/>
          <w:b/>
          <w:bCs/>
          <w:sz w:val="24"/>
          <w:szCs w:val="24"/>
        </w:rPr>
        <w:t>痈</w:t>
      </w:r>
    </w:p>
    <w:p>
      <w:pPr>
        <w:numPr>
          <w:numId w:val="0"/>
        </w:numPr>
        <w:jc w:val="left"/>
      </w:pPr>
      <w:r>
        <w:rPr>
          <w:rFonts w:hint="eastAsia" w:ascii="微软雅黑" w:hAnsi="微软雅黑" w:eastAsia="微软雅黑" w:cs="微软雅黑"/>
          <w:b w:val="0"/>
          <w:bCs w:val="0"/>
          <w:sz w:val="24"/>
          <w:szCs w:val="24"/>
          <w:lang w:val="en-US" w:eastAsia="zh-CN"/>
        </w:rPr>
        <w:t>辨证论治</w:t>
      </w:r>
      <w:r>
        <w:drawing>
          <wp:inline distT="0" distB="0" distL="114300" distR="114300">
            <wp:extent cx="4998720" cy="2385060"/>
            <wp:effectExtent l="0" t="0" r="0"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5"/>
                    <a:stretch>
                      <a:fillRect/>
                    </a:stretch>
                  </pic:blipFill>
                  <pic:spPr>
                    <a:xfrm>
                      <a:off x="0" y="0"/>
                      <a:ext cx="4998720" cy="2385060"/>
                    </a:xfrm>
                    <a:prstGeom prst="rect">
                      <a:avLst/>
                    </a:prstGeom>
                    <a:noFill/>
                    <a:ln>
                      <a:noFill/>
                    </a:ln>
                  </pic:spPr>
                </pic:pic>
              </a:graphicData>
            </a:graphic>
          </wp:inline>
        </w:drawing>
      </w:r>
    </w:p>
    <w:p>
      <w:pPr>
        <w:numPr>
          <w:numId w:val="0"/>
        </w:numPr>
        <w:jc w:val="left"/>
      </w:pP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细目六  肛裂</w:t>
      </w:r>
    </w:p>
    <w:p>
      <w:pPr>
        <w:numPr>
          <w:numId w:val="0"/>
        </w:numPr>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辨证论治</w:t>
      </w:r>
    </w:p>
    <w:p>
      <w:pPr>
        <w:numPr>
          <w:numId w:val="0"/>
        </w:numPr>
        <w:jc w:val="left"/>
      </w:pPr>
      <w:r>
        <w:drawing>
          <wp:inline distT="0" distB="0" distL="114300" distR="114300">
            <wp:extent cx="5052060" cy="2087880"/>
            <wp:effectExtent l="0" t="0" r="762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6"/>
                    <a:stretch>
                      <a:fillRect/>
                    </a:stretch>
                  </pic:blipFill>
                  <pic:spPr>
                    <a:xfrm>
                      <a:off x="0" y="0"/>
                      <a:ext cx="5052060" cy="2087880"/>
                    </a:xfrm>
                    <a:prstGeom prst="rect">
                      <a:avLst/>
                    </a:prstGeom>
                    <a:noFill/>
                    <a:ln>
                      <a:noFill/>
                    </a:ln>
                  </pic:spPr>
                </pic:pic>
              </a:graphicData>
            </a:graphic>
          </wp:inline>
        </w:drawing>
      </w:r>
    </w:p>
    <w:p>
      <w:pPr>
        <w:numPr>
          <w:numId w:val="0"/>
        </w:numPr>
        <w:jc w:val="left"/>
        <w:rPr>
          <w:b/>
          <w:bCs/>
        </w:rPr>
      </w:pP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细目七 脱肛</w:t>
      </w:r>
    </w:p>
    <w:p>
      <w:pPr>
        <w:numPr>
          <w:numId w:val="0"/>
        </w:numPr>
        <w:jc w:val="left"/>
      </w:pPr>
      <w:r>
        <w:rPr>
          <w:rFonts w:hint="eastAsia" w:ascii="微软雅黑" w:hAnsi="微软雅黑" w:eastAsia="微软雅黑" w:cs="微软雅黑"/>
          <w:sz w:val="24"/>
          <w:szCs w:val="24"/>
          <w:lang w:val="en-US" w:eastAsia="zh-CN"/>
        </w:rPr>
        <w:t>辨证论治</w:t>
      </w:r>
      <w:r>
        <w:drawing>
          <wp:inline distT="0" distB="0" distL="114300" distR="114300">
            <wp:extent cx="5013960" cy="2042160"/>
            <wp:effectExtent l="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7"/>
                    <a:stretch>
                      <a:fillRect/>
                    </a:stretch>
                  </pic:blipFill>
                  <pic:spPr>
                    <a:xfrm>
                      <a:off x="0" y="0"/>
                      <a:ext cx="5013960" cy="2042160"/>
                    </a:xfrm>
                    <a:prstGeom prst="rect">
                      <a:avLst/>
                    </a:prstGeom>
                    <a:noFill/>
                    <a:ln>
                      <a:noFill/>
                    </a:ln>
                  </pic:spPr>
                </pic:pic>
              </a:graphicData>
            </a:graphic>
          </wp:inline>
        </w:drawing>
      </w:r>
    </w:p>
    <w:p>
      <w:pPr>
        <w:numPr>
          <w:numId w:val="0"/>
        </w:numPr>
        <w:jc w:val="left"/>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b/>
          <w:bCs/>
          <w:lang w:val="en-US" w:eastAsia="zh-CN"/>
        </w:rPr>
      </w:pPr>
    </w:p>
    <w:p>
      <w:pPr>
        <w:numPr>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细目八  锁肛痔</w:t>
      </w:r>
    </w:p>
    <w:p>
      <w:pPr>
        <w:numPr>
          <w:numId w:val="0"/>
        </w:numPr>
        <w:jc w:val="left"/>
      </w:pPr>
      <w:r>
        <w:rPr>
          <w:rFonts w:hint="eastAsia" w:ascii="微软雅黑" w:hAnsi="微软雅黑" w:eastAsia="微软雅黑" w:cs="微软雅黑"/>
          <w:b w:val="0"/>
          <w:bCs w:val="0"/>
          <w:sz w:val="24"/>
          <w:szCs w:val="24"/>
          <w:lang w:val="en-US" w:eastAsia="zh-CN"/>
        </w:rPr>
        <w:t>辨证论治</w:t>
      </w:r>
      <w:r>
        <w:drawing>
          <wp:inline distT="0" distB="0" distL="114300" distR="114300">
            <wp:extent cx="4983480" cy="2194560"/>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8"/>
                    <a:stretch>
                      <a:fillRect/>
                    </a:stretch>
                  </pic:blipFill>
                  <pic:spPr>
                    <a:xfrm>
                      <a:off x="0" y="0"/>
                      <a:ext cx="4983480" cy="2194560"/>
                    </a:xfrm>
                    <a:prstGeom prst="rect">
                      <a:avLst/>
                    </a:prstGeom>
                    <a:noFill/>
                    <a:ln>
                      <a:noFill/>
                    </a:ln>
                  </pic:spPr>
                </pic:pic>
              </a:graphicData>
            </a:graphic>
          </wp:inline>
        </w:drawing>
      </w:r>
    </w:p>
    <w:p>
      <w:pPr>
        <w:numPr>
          <w:numId w:val="0"/>
        </w:numPr>
        <w:jc w:val="left"/>
        <w:rPr>
          <w:rFonts w:hint="default"/>
          <w:lang w:val="en-US" w:eastAsia="zh-CN"/>
        </w:rPr>
      </w:pPr>
    </w:p>
    <w:p>
      <w:pPr>
        <w:numPr>
          <w:numId w:val="0"/>
        </w:numPr>
        <w:jc w:val="left"/>
        <w:rPr>
          <w:rFonts w:hint="eastAsia" w:ascii="微软雅黑" w:hAnsi="微软雅黑" w:eastAsia="微软雅黑" w:cs="微软雅黑"/>
          <w:b/>
          <w:bCs/>
          <w:sz w:val="24"/>
          <w:szCs w:val="24"/>
          <w:lang w:val="en-US" w:eastAsia="zh-CN"/>
        </w:rPr>
      </w:pPr>
    </w:p>
    <w:p>
      <w:pPr>
        <w:numPr>
          <w:numId w:val="0"/>
        </w:num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第十单元  泌尿男性疾病2</w:t>
      </w:r>
    </w:p>
    <w:p>
      <w:pPr>
        <w:numPr>
          <w:numId w:val="0"/>
        </w:numPr>
        <w:jc w:val="left"/>
        <w:rPr>
          <w:rFonts w:hint="default"/>
          <w:lang w:val="en-US" w:eastAsia="zh-CN"/>
        </w:rPr>
      </w:pPr>
    </w:p>
    <w:p>
      <w:pPr>
        <w:jc w:val="left"/>
      </w:pPr>
      <w:r>
        <w:drawing>
          <wp:inline distT="0" distB="0" distL="114300" distR="114300">
            <wp:extent cx="5265420" cy="2478405"/>
            <wp:effectExtent l="0" t="0" r="11430" b="1714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9"/>
                    <a:stretch>
                      <a:fillRect/>
                    </a:stretch>
                  </pic:blipFill>
                  <pic:spPr>
                    <a:xfrm>
                      <a:off x="0" y="0"/>
                      <a:ext cx="5265420" cy="2478405"/>
                    </a:xfrm>
                    <a:prstGeom prst="rect">
                      <a:avLst/>
                    </a:prstGeom>
                    <a:noFill/>
                    <a:ln>
                      <a:noFill/>
                    </a:ln>
                  </pic:spPr>
                </pic:pic>
              </a:graphicData>
            </a:graphic>
          </wp:inline>
        </w:drawing>
      </w:r>
      <w:r>
        <w:drawing>
          <wp:inline distT="0" distB="0" distL="114300" distR="114300">
            <wp:extent cx="5265420" cy="2660015"/>
            <wp:effectExtent l="0" t="0" r="11430" b="698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0"/>
                    <a:stretch>
                      <a:fillRect/>
                    </a:stretch>
                  </pic:blipFill>
                  <pic:spPr>
                    <a:xfrm>
                      <a:off x="0" y="0"/>
                      <a:ext cx="5265420" cy="2660015"/>
                    </a:xfrm>
                    <a:prstGeom prst="rect">
                      <a:avLst/>
                    </a:prstGeom>
                    <a:noFill/>
                    <a:ln>
                      <a:noFill/>
                    </a:ln>
                  </pic:spPr>
                </pic:pic>
              </a:graphicData>
            </a:graphic>
          </wp:inline>
        </w:drawing>
      </w:r>
      <w:r>
        <w:drawing>
          <wp:inline distT="0" distB="0" distL="114300" distR="114300">
            <wp:extent cx="5268595" cy="1431290"/>
            <wp:effectExtent l="0" t="0" r="8255" b="1651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a:stretch>
                      <a:fillRect/>
                    </a:stretch>
                  </pic:blipFill>
                  <pic:spPr>
                    <a:xfrm>
                      <a:off x="0" y="0"/>
                      <a:ext cx="5268595" cy="1431290"/>
                    </a:xfrm>
                    <a:prstGeom prst="rect">
                      <a:avLst/>
                    </a:prstGeom>
                    <a:noFill/>
                    <a:ln>
                      <a:noFill/>
                    </a:ln>
                  </pic:spPr>
                </pic:pic>
              </a:graphicData>
            </a:graphic>
          </wp:inline>
        </w:drawing>
      </w:r>
    </w:p>
    <w:p>
      <w:pPr>
        <w:jc w:val="left"/>
      </w:pPr>
    </w:p>
    <w:p>
      <w:p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细目一  子痈</w:t>
      </w:r>
    </w:p>
    <w:p>
      <w:pPr>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1)湿热下注证</w:t>
      </w:r>
    </w:p>
    <w:p>
      <w:pPr>
        <w:ind w:left="420" w:hanging="480" w:hangingChars="200"/>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证候:多见于成年人。睾丸或附睾肿大疼痛，阴囊皮肤红肿，域热疼痛，少腹抽痛，局部触痛明显，脓肿形成时，按之应指，伴恶寒发热。</w:t>
      </w:r>
      <w:r>
        <w:rPr>
          <w:rFonts w:hint="eastAsia" w:ascii="微软雅黑" w:hAnsi="微软雅黑" w:eastAsia="微软雅黑" w:cs="微软雅黑"/>
          <w:b w:val="0"/>
          <w:bCs w:val="0"/>
          <w:color w:val="FF0000"/>
          <w:sz w:val="24"/>
          <w:szCs w:val="24"/>
          <w:lang w:val="en-US" w:eastAsia="zh-CN"/>
        </w:rPr>
        <w:t>苔黄腻，脉滑数。</w:t>
      </w:r>
    </w:p>
    <w:p>
      <w:pPr>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治法:清热利湿，解毒消肿。</w:t>
      </w:r>
    </w:p>
    <w:p>
      <w:pPr>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方药:</w:t>
      </w:r>
      <w:r>
        <w:rPr>
          <w:rFonts w:hint="eastAsia" w:ascii="微软雅黑" w:hAnsi="微软雅黑" w:eastAsia="微软雅黑" w:cs="微软雅黑"/>
          <w:b w:val="0"/>
          <w:bCs w:val="0"/>
          <w:color w:val="FF0000"/>
          <w:sz w:val="24"/>
          <w:szCs w:val="24"/>
          <w:lang w:val="en-US" w:eastAsia="zh-CN"/>
        </w:rPr>
        <w:t>枸橘汤</w:t>
      </w:r>
      <w:r>
        <w:rPr>
          <w:rFonts w:hint="eastAsia" w:ascii="微软雅黑" w:hAnsi="微软雅黑" w:eastAsia="微软雅黑" w:cs="微软雅黑"/>
          <w:b w:val="0"/>
          <w:bCs w:val="0"/>
          <w:sz w:val="24"/>
          <w:szCs w:val="24"/>
          <w:lang w:val="en-US" w:eastAsia="zh-CN"/>
        </w:rPr>
        <w:t>或龙胆泻肝汤</w:t>
      </w:r>
    </w:p>
    <w:p>
      <w:pPr>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2)气滞痰凝证</w:t>
      </w:r>
    </w:p>
    <w:p>
      <w:pPr>
        <w:ind w:left="420" w:hanging="480" w:hangingChars="200"/>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证候:附睾结节，子系粗肿，轻微触痛，或牵引少腹不适，多无全身症状。舌淡或有瘀斑，苔薄白或腻，脉弦滑。</w:t>
      </w:r>
    </w:p>
    <w:p>
      <w:pPr>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治法:疏肝理气，化痰散结。</w:t>
      </w:r>
    </w:p>
    <w:p>
      <w:pPr>
        <w:jc w:val="left"/>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方药:</w:t>
      </w:r>
      <w:r>
        <w:rPr>
          <w:rFonts w:hint="eastAsia" w:ascii="微软雅黑" w:hAnsi="微软雅黑" w:eastAsia="微软雅黑" w:cs="微软雅黑"/>
          <w:b w:val="0"/>
          <w:bCs w:val="0"/>
          <w:color w:val="FF0000"/>
          <w:sz w:val="24"/>
          <w:szCs w:val="24"/>
          <w:lang w:val="en-US" w:eastAsia="zh-CN"/>
        </w:rPr>
        <w:t>橘核丸</w:t>
      </w:r>
      <w:r>
        <w:rPr>
          <w:rFonts w:hint="eastAsia" w:ascii="微软雅黑" w:hAnsi="微软雅黑" w:eastAsia="微软雅黑" w:cs="微软雅黑"/>
          <w:b w:val="0"/>
          <w:bCs w:val="0"/>
          <w:sz w:val="24"/>
          <w:szCs w:val="24"/>
          <w:lang w:val="en-US" w:eastAsia="zh-CN"/>
        </w:rPr>
        <w:t>加减</w:t>
      </w:r>
    </w:p>
    <w:p>
      <w:pPr>
        <w:jc w:val="left"/>
      </w:pPr>
      <w:r>
        <w:rPr>
          <w:rFonts w:hint="eastAsia" w:ascii="微软雅黑" w:hAnsi="微软雅黑" w:eastAsia="微软雅黑" w:cs="微软雅黑"/>
          <w:b/>
          <w:bCs/>
          <w:sz w:val="24"/>
          <w:szCs w:val="24"/>
          <w:lang w:val="en-US" w:eastAsia="zh-CN"/>
        </w:rPr>
        <w:t>细目二  子痰</w:t>
      </w:r>
      <w:r>
        <w:drawing>
          <wp:inline distT="0" distB="0" distL="114300" distR="114300">
            <wp:extent cx="5173980" cy="2491740"/>
            <wp:effectExtent l="0" t="0" r="7620" b="762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2"/>
                    <a:stretch>
                      <a:fillRect/>
                    </a:stretch>
                  </pic:blipFill>
                  <pic:spPr>
                    <a:xfrm>
                      <a:off x="0" y="0"/>
                      <a:ext cx="5173980" cy="2491740"/>
                    </a:xfrm>
                    <a:prstGeom prst="rect">
                      <a:avLst/>
                    </a:prstGeom>
                    <a:noFill/>
                    <a:ln>
                      <a:noFill/>
                    </a:ln>
                  </pic:spPr>
                </pic:pic>
              </a:graphicData>
            </a:graphic>
          </wp:inline>
        </w:drawing>
      </w:r>
    </w:p>
    <w:p>
      <w:pPr>
        <w:jc w:val="left"/>
      </w:pPr>
    </w:p>
    <w:p>
      <w:pPr>
        <w:jc w:val="left"/>
        <w:rPr>
          <w:rFonts w:hint="eastAsia" w:ascii="微软雅黑" w:hAnsi="微软雅黑" w:eastAsia="微软雅黑" w:cs="微软雅黑"/>
          <w:sz w:val="24"/>
          <w:szCs w:val="24"/>
          <w:lang w:val="en-US" w:eastAsia="zh-CN"/>
        </w:rPr>
      </w:pPr>
    </w:p>
    <w:p>
      <w:pPr>
        <w:jc w:val="left"/>
      </w:pPr>
      <w:r>
        <w:rPr>
          <w:rFonts w:hint="eastAsia" w:ascii="微软雅黑" w:hAnsi="微软雅黑" w:eastAsia="微软雅黑" w:cs="微软雅黑"/>
          <w:b/>
          <w:bCs/>
          <w:sz w:val="24"/>
          <w:szCs w:val="24"/>
          <w:lang w:val="en-US" w:eastAsia="zh-CN"/>
        </w:rPr>
        <w:t>细目四  尿石症</w:t>
      </w:r>
      <w:r>
        <w:drawing>
          <wp:inline distT="0" distB="0" distL="114300" distR="114300">
            <wp:extent cx="5151120" cy="239268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3"/>
                    <a:stretch>
                      <a:fillRect/>
                    </a:stretch>
                  </pic:blipFill>
                  <pic:spPr>
                    <a:xfrm>
                      <a:off x="0" y="0"/>
                      <a:ext cx="5151120" cy="2392680"/>
                    </a:xfrm>
                    <a:prstGeom prst="rect">
                      <a:avLst/>
                    </a:prstGeom>
                    <a:noFill/>
                    <a:ln>
                      <a:noFill/>
                    </a:ln>
                  </pic:spPr>
                </pic:pic>
              </a:graphicData>
            </a:graphic>
          </wp:inline>
        </w:drawing>
      </w:r>
    </w:p>
    <w:p>
      <w:pPr>
        <w:jc w:val="left"/>
        <w:rPr>
          <w:rFonts w:hint="eastAsia"/>
          <w:lang w:val="en-US" w:eastAsia="zh-CN"/>
        </w:rPr>
      </w:pPr>
    </w:p>
    <w:p>
      <w:pPr>
        <w:jc w:val="left"/>
        <w:rPr>
          <w:rFonts w:hint="eastAsia" w:ascii="微软雅黑" w:hAnsi="微软雅黑" w:eastAsia="微软雅黑" w:cs="微软雅黑"/>
          <w:sz w:val="24"/>
          <w:szCs w:val="24"/>
          <w:lang w:val="en-US" w:eastAsia="zh-CN"/>
        </w:rPr>
      </w:pPr>
    </w:p>
    <w:p>
      <w:pPr>
        <w:jc w:val="left"/>
        <w:rPr>
          <w:rFonts w:hint="eastAsia" w:ascii="微软雅黑" w:hAnsi="微软雅黑" w:eastAsia="微软雅黑" w:cs="微软雅黑"/>
          <w:sz w:val="24"/>
          <w:szCs w:val="24"/>
          <w:lang w:val="en-US" w:eastAsia="zh-CN"/>
        </w:rPr>
      </w:pPr>
    </w:p>
    <w:p>
      <w:pPr>
        <w:jc w:val="left"/>
        <w:rPr>
          <w:rFonts w:hint="eastAsia" w:ascii="微软雅黑" w:hAnsi="微软雅黑" w:eastAsia="微软雅黑" w:cs="微软雅黑"/>
          <w:sz w:val="24"/>
          <w:szCs w:val="24"/>
          <w:lang w:val="en-US" w:eastAsia="zh-CN"/>
        </w:rPr>
      </w:pPr>
    </w:p>
    <w:p>
      <w:pPr>
        <w:jc w:val="left"/>
        <w:rPr>
          <w:rFonts w:hint="eastAsia" w:ascii="微软雅黑" w:hAnsi="微软雅黑" w:eastAsia="微软雅黑" w:cs="微软雅黑"/>
          <w:sz w:val="24"/>
          <w:szCs w:val="24"/>
          <w:lang w:val="en-US" w:eastAsia="zh-CN"/>
        </w:rPr>
      </w:pPr>
    </w:p>
    <w:p>
      <w:pPr>
        <w:jc w:val="left"/>
        <w:rPr>
          <w:rFonts w:hint="eastAsia" w:ascii="微软雅黑" w:hAnsi="微软雅黑" w:eastAsia="微软雅黑" w:cs="微软雅黑"/>
          <w:sz w:val="24"/>
          <w:szCs w:val="24"/>
          <w:lang w:val="en-US" w:eastAsia="zh-CN"/>
        </w:rPr>
      </w:pPr>
    </w:p>
    <w:p>
      <w:pPr>
        <w:jc w:val="left"/>
      </w:pPr>
      <w:r>
        <w:rPr>
          <w:rFonts w:hint="eastAsia" w:ascii="微软雅黑" w:hAnsi="微软雅黑" w:eastAsia="微软雅黑" w:cs="微软雅黑"/>
          <w:b/>
          <w:bCs/>
          <w:sz w:val="24"/>
          <w:szCs w:val="24"/>
          <w:lang w:val="en-US" w:eastAsia="zh-CN"/>
        </w:rPr>
        <w:t>细目五 精浊</w:t>
      </w:r>
      <w:r>
        <w:drawing>
          <wp:inline distT="0" distB="0" distL="114300" distR="114300">
            <wp:extent cx="5227320" cy="2377440"/>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4"/>
                    <a:stretch>
                      <a:fillRect/>
                    </a:stretch>
                  </pic:blipFill>
                  <pic:spPr>
                    <a:xfrm>
                      <a:off x="0" y="0"/>
                      <a:ext cx="5227320" cy="2377440"/>
                    </a:xfrm>
                    <a:prstGeom prst="rect">
                      <a:avLst/>
                    </a:prstGeom>
                    <a:noFill/>
                    <a:ln>
                      <a:noFill/>
                    </a:ln>
                  </pic:spPr>
                </pic:pic>
              </a:graphicData>
            </a:graphic>
          </wp:inline>
        </w:drawing>
      </w:r>
      <w:r>
        <w:drawing>
          <wp:inline distT="0" distB="0" distL="114300" distR="114300">
            <wp:extent cx="5272405" cy="2364740"/>
            <wp:effectExtent l="0" t="0" r="4445" b="1651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25"/>
                    <a:stretch>
                      <a:fillRect/>
                    </a:stretch>
                  </pic:blipFill>
                  <pic:spPr>
                    <a:xfrm>
                      <a:off x="0" y="0"/>
                      <a:ext cx="5272405" cy="2364740"/>
                    </a:xfrm>
                    <a:prstGeom prst="rect">
                      <a:avLst/>
                    </a:prstGeom>
                    <a:noFill/>
                    <a:ln>
                      <a:noFill/>
                    </a:ln>
                  </pic:spPr>
                </pic:pic>
              </a:graphicData>
            </a:graphic>
          </wp:inline>
        </w:drawing>
      </w:r>
    </w:p>
    <w:p>
      <w:pPr>
        <w:jc w:val="left"/>
      </w:pPr>
    </w:p>
    <w:p>
      <w:pPr>
        <w:jc w:val="left"/>
      </w:pPr>
    </w:p>
    <w:p>
      <w:pPr>
        <w:jc w:val="left"/>
      </w:pPr>
      <w:r>
        <w:rPr>
          <w:rFonts w:hint="eastAsia" w:ascii="微软雅黑" w:hAnsi="微软雅黑" w:eastAsia="微软雅黑" w:cs="微软雅黑"/>
          <w:b/>
          <w:bCs/>
          <w:sz w:val="24"/>
          <w:szCs w:val="24"/>
          <w:lang w:val="en-US" w:eastAsia="zh-CN"/>
        </w:rPr>
        <w:t>第十一单元  周围血管疾病</w:t>
      </w:r>
      <w:r>
        <w:drawing>
          <wp:inline distT="0" distB="0" distL="114300" distR="114300">
            <wp:extent cx="5265420" cy="2141855"/>
            <wp:effectExtent l="0" t="0" r="11430" b="1079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26"/>
                    <a:stretch>
                      <a:fillRect/>
                    </a:stretch>
                  </pic:blipFill>
                  <pic:spPr>
                    <a:xfrm>
                      <a:off x="0" y="0"/>
                      <a:ext cx="5265420" cy="2141855"/>
                    </a:xfrm>
                    <a:prstGeom prst="rect">
                      <a:avLst/>
                    </a:prstGeom>
                    <a:noFill/>
                    <a:ln>
                      <a:noFill/>
                    </a:ln>
                  </pic:spPr>
                </pic:pic>
              </a:graphicData>
            </a:graphic>
          </wp:inline>
        </w:drawing>
      </w:r>
      <w:r>
        <w:drawing>
          <wp:inline distT="0" distB="0" distL="114300" distR="114300">
            <wp:extent cx="5264785" cy="2639695"/>
            <wp:effectExtent l="0" t="0" r="12065" b="825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27"/>
                    <a:stretch>
                      <a:fillRect/>
                    </a:stretch>
                  </pic:blipFill>
                  <pic:spPr>
                    <a:xfrm>
                      <a:off x="0" y="0"/>
                      <a:ext cx="5264785" cy="2639695"/>
                    </a:xfrm>
                    <a:prstGeom prst="rect">
                      <a:avLst/>
                    </a:prstGeom>
                    <a:noFill/>
                    <a:ln>
                      <a:noFill/>
                    </a:ln>
                  </pic:spPr>
                </pic:pic>
              </a:graphicData>
            </a:graphic>
          </wp:inline>
        </w:drawing>
      </w:r>
    </w:p>
    <w:p>
      <w:pPr>
        <w:jc w:val="left"/>
      </w:pPr>
    </w:p>
    <w:p>
      <w:pPr>
        <w:jc w:val="left"/>
        <w:rPr>
          <w:rFonts w:hint="eastAsia"/>
          <w:lang w:val="en-US" w:eastAsia="zh-CN"/>
        </w:rPr>
      </w:pPr>
    </w:p>
    <w:p>
      <w:pPr>
        <w:jc w:val="left"/>
        <w:rPr>
          <w:rFonts w:hint="eastAsia"/>
          <w:lang w:val="en-US" w:eastAsia="zh-CN"/>
        </w:rPr>
      </w:pPr>
    </w:p>
    <w:p>
      <w:p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细目二 青蛇毒</w:t>
      </w:r>
    </w:p>
    <w:p>
      <w:pPr>
        <w:jc w:val="left"/>
      </w:pPr>
      <w:r>
        <w:rPr>
          <w:rFonts w:hint="eastAsia" w:ascii="微软雅黑" w:hAnsi="微软雅黑" w:eastAsia="微软雅黑" w:cs="微软雅黑"/>
          <w:sz w:val="24"/>
          <w:szCs w:val="24"/>
          <w:lang w:val="en-US" w:eastAsia="zh-CN"/>
        </w:rPr>
        <w:t>辨证论治</w:t>
      </w:r>
      <w:r>
        <w:drawing>
          <wp:inline distT="0" distB="0" distL="114300" distR="114300">
            <wp:extent cx="5166360" cy="2339340"/>
            <wp:effectExtent l="0" t="0" r="0" b="762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8"/>
                    <a:stretch>
                      <a:fillRect/>
                    </a:stretch>
                  </pic:blipFill>
                  <pic:spPr>
                    <a:xfrm>
                      <a:off x="0" y="0"/>
                      <a:ext cx="5166360" cy="2339340"/>
                    </a:xfrm>
                    <a:prstGeom prst="rect">
                      <a:avLst/>
                    </a:prstGeom>
                    <a:noFill/>
                    <a:ln>
                      <a:noFill/>
                    </a:ln>
                  </pic:spPr>
                </pic:pic>
              </a:graphicData>
            </a:graphic>
          </wp:inline>
        </w:drawing>
      </w:r>
    </w:p>
    <w:p>
      <w:pPr>
        <w:jc w:val="left"/>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b/>
          <w:bCs/>
          <w:lang w:val="en-US" w:eastAsia="zh-CN"/>
        </w:rPr>
      </w:pPr>
    </w:p>
    <w:p>
      <w:p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细目三 筋瘤</w:t>
      </w:r>
    </w:p>
    <w:p>
      <w:pPr>
        <w:jc w:val="left"/>
      </w:pPr>
      <w:r>
        <w:rPr>
          <w:rFonts w:hint="eastAsia" w:ascii="微软雅黑" w:hAnsi="微软雅黑" w:eastAsia="微软雅黑" w:cs="微软雅黑"/>
          <w:sz w:val="24"/>
          <w:szCs w:val="24"/>
          <w:lang w:val="en-US" w:eastAsia="zh-CN"/>
        </w:rPr>
        <w:t>辨证论治</w:t>
      </w:r>
      <w:r>
        <w:drawing>
          <wp:inline distT="0" distB="0" distL="114300" distR="114300">
            <wp:extent cx="5189220" cy="2270760"/>
            <wp:effectExtent l="0" t="0" r="7620"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9"/>
                    <a:stretch>
                      <a:fillRect/>
                    </a:stretch>
                  </pic:blipFill>
                  <pic:spPr>
                    <a:xfrm>
                      <a:off x="0" y="0"/>
                      <a:ext cx="5189220" cy="2270760"/>
                    </a:xfrm>
                    <a:prstGeom prst="rect">
                      <a:avLst/>
                    </a:prstGeom>
                    <a:noFill/>
                    <a:ln>
                      <a:noFill/>
                    </a:ln>
                  </pic:spPr>
                </pic:pic>
              </a:graphicData>
            </a:graphic>
          </wp:inline>
        </w:drawing>
      </w:r>
    </w:p>
    <w:p>
      <w:pPr>
        <w:jc w:val="left"/>
        <w:rPr>
          <w:rFonts w:hint="eastAsia"/>
          <w:lang w:val="en-US" w:eastAsia="zh-CN"/>
        </w:rPr>
      </w:pPr>
    </w:p>
    <w:p>
      <w:pPr>
        <w:jc w:val="left"/>
        <w:rPr>
          <w:rFonts w:hint="eastAsia" w:ascii="微软雅黑" w:hAnsi="微软雅黑" w:eastAsia="微软雅黑" w:cs="微软雅黑"/>
          <w:b/>
          <w:bCs/>
          <w:sz w:val="24"/>
          <w:szCs w:val="24"/>
          <w:lang w:val="en-US" w:eastAsia="zh-CN"/>
        </w:rPr>
      </w:pPr>
    </w:p>
    <w:p>
      <w:p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细目四 臁疮</w:t>
      </w:r>
    </w:p>
    <w:p>
      <w:pPr>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辨证论治</w:t>
      </w:r>
    </w:p>
    <w:p>
      <w:pPr>
        <w:jc w:val="left"/>
        <w:rPr>
          <w:rFonts w:hint="eastAsia"/>
        </w:rPr>
      </w:pPr>
      <w:r>
        <w:drawing>
          <wp:inline distT="0" distB="0" distL="114300" distR="114300">
            <wp:extent cx="5021580" cy="1737360"/>
            <wp:effectExtent l="0" t="0" r="7620"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0"/>
                    <a:stretch>
                      <a:fillRect/>
                    </a:stretch>
                  </pic:blipFill>
                  <pic:spPr>
                    <a:xfrm>
                      <a:off x="0" y="0"/>
                      <a:ext cx="5021580" cy="1737360"/>
                    </a:xfrm>
                    <a:prstGeom prst="rect">
                      <a:avLst/>
                    </a:prstGeom>
                    <a:noFill/>
                    <a:ln>
                      <a:noFill/>
                    </a:ln>
                  </pic:spPr>
                </pic:pic>
              </a:graphicData>
            </a:graphic>
          </wp:inline>
        </w:drawing>
      </w:r>
    </w:p>
    <w:p>
      <w:pPr>
        <w:jc w:val="left"/>
        <w:rPr>
          <w:rFonts w:hint="eastAsia"/>
          <w:b/>
          <w:bCs/>
        </w:rPr>
      </w:pPr>
    </w:p>
    <w:p>
      <w:pPr>
        <w:jc w:val="left"/>
        <w:rPr>
          <w:rFonts w:hint="eastAsia"/>
          <w:b/>
          <w:bCs/>
        </w:rPr>
      </w:pPr>
    </w:p>
    <w:p>
      <w:pPr>
        <w:jc w:val="left"/>
        <w:rPr>
          <w:rFonts w:hint="eastAsia"/>
          <w:b/>
          <w:bCs/>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细目五</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脱疽</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【诊断要点】</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一期（局部缺血期)︰患肢末端发凉，怕冷，麻木，酸痛，</w:t>
      </w:r>
      <w:r>
        <w:rPr>
          <w:rFonts w:hint="eastAsia" w:ascii="微软雅黑" w:hAnsi="微软雅黑" w:eastAsia="微软雅黑" w:cs="微软雅黑"/>
          <w:color w:val="FF0000"/>
          <w:sz w:val="24"/>
          <w:szCs w:val="24"/>
        </w:rPr>
        <w:t>间歇性跛行〈最常见)</w:t>
      </w:r>
      <w:r>
        <w:rPr>
          <w:rFonts w:hint="eastAsia" w:ascii="微软雅黑" w:hAnsi="微软雅黑" w:eastAsia="微软雅黑" w:cs="微软雅黑"/>
          <w:sz w:val="24"/>
          <w:szCs w:val="24"/>
        </w:rPr>
        <w:t>。患肢可出现轻度肌肉萎缩,皮肤干燥，皮温稍低于健侧，皮肤指压试验可见充盈缓慢，</w:t>
      </w:r>
      <w:r>
        <w:rPr>
          <w:rFonts w:hint="eastAsia" w:ascii="微软雅黑" w:hAnsi="微软雅黑" w:eastAsia="微软雅黑" w:cs="微软雅黑"/>
          <w:color w:val="FF0000"/>
          <w:sz w:val="24"/>
          <w:szCs w:val="24"/>
        </w:rPr>
        <w:t>足背动脉搏动减弱</w:t>
      </w:r>
      <w:r>
        <w:rPr>
          <w:rFonts w:hint="eastAsia" w:ascii="微软雅黑" w:hAnsi="微软雅黑" w:eastAsia="微软雅黑" w:cs="微软雅黑"/>
          <w:sz w:val="24"/>
          <w:szCs w:val="24"/>
        </w:rPr>
        <w:t>，部分患者小腿可出现游走性红硬条索（游走性青蛇毒)。</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二期〈营养障碍期)︰患肢发凉，怕冷，麻木，坠胀疼痛，</w:t>
      </w:r>
      <w:r>
        <w:rPr>
          <w:rFonts w:hint="eastAsia" w:ascii="微软雅黑" w:hAnsi="微软雅黑" w:eastAsia="微软雅黑" w:cs="微软雅黑"/>
          <w:color w:val="FF0000"/>
          <w:sz w:val="24"/>
          <w:szCs w:val="24"/>
        </w:rPr>
        <w:t>间歇性跛行加重，并出现静息痛</w:t>
      </w:r>
      <w:r>
        <w:rPr>
          <w:rFonts w:hint="eastAsia" w:ascii="微软雅黑" w:hAnsi="微软雅黑" w:eastAsia="微软雅黑" w:cs="微软雅黑"/>
          <w:sz w:val="24"/>
          <w:szCs w:val="24"/>
        </w:rPr>
        <w:t>。患肢肌肉明显萎缩,皮肤干燥，汗毛脱落，趾甲增厚且生长缓慢，皮肤苍白或潮红或紫绀，患侧</w:t>
      </w:r>
      <w:r>
        <w:rPr>
          <w:rFonts w:hint="eastAsia" w:ascii="微软雅黑" w:hAnsi="微软雅黑" w:eastAsia="微软雅黑" w:cs="微软雅黑"/>
          <w:color w:val="FF0000"/>
          <w:sz w:val="24"/>
          <w:szCs w:val="24"/>
        </w:rPr>
        <w:t>足背动脉脉搏动消失</w:t>
      </w:r>
      <w:r>
        <w:rPr>
          <w:rFonts w:hint="eastAsia" w:ascii="微软雅黑" w:hAnsi="微软雅黑" w:eastAsia="微软雅黑" w:cs="微软雅黑"/>
          <w:sz w:val="24"/>
          <w:szCs w:val="24"/>
        </w:rPr>
        <w:t>。</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三期（坏死期或坏疽期)︰坏疽可先为一趾或数趾，逐渐向上发展，合并感染时，足趾紫红肿胀、溃烂坏死，呈</w:t>
      </w:r>
      <w:r>
        <w:rPr>
          <w:rFonts w:hint="eastAsia" w:ascii="微软雅黑" w:hAnsi="微软雅黑" w:eastAsia="微软雅黑" w:cs="微软雅黑"/>
          <w:color w:val="FF0000"/>
          <w:sz w:val="24"/>
          <w:szCs w:val="24"/>
        </w:rPr>
        <w:t>湿性坏疽，或足趾发黑，干瘪，呈干性坏疽</w:t>
      </w:r>
      <w:r>
        <w:rPr>
          <w:rFonts w:hint="eastAsia" w:ascii="微软雅黑" w:hAnsi="微软雅黑" w:eastAsia="微软雅黑" w:cs="微软雅黑"/>
          <w:sz w:val="24"/>
          <w:szCs w:val="24"/>
        </w:rPr>
        <w:t>。病程日久，患者可出现疲乏无力、不欲饮食、口干、形体消瘦，甚则壮热神昏。</w:t>
      </w:r>
    </w:p>
    <w:p>
      <w:pPr>
        <w:jc w:val="left"/>
        <w:rPr>
          <w:rFonts w:hint="eastAsia" w:ascii="微软雅黑" w:hAnsi="微软雅黑" w:eastAsia="微软雅黑" w:cs="微软雅黑"/>
          <w:sz w:val="24"/>
          <w:szCs w:val="24"/>
          <w:lang w:val="en-US" w:eastAsia="zh-CN"/>
        </w:rPr>
      </w:pPr>
    </w:p>
    <w:p>
      <w:pPr>
        <w:jc w:val="left"/>
        <w:rPr>
          <w:rFonts w:hint="eastAsia"/>
          <w:lang w:val="en-US" w:eastAsia="zh-CN"/>
        </w:rPr>
      </w:pPr>
    </w:p>
    <w:p>
      <w:pPr>
        <w:jc w:val="left"/>
      </w:pPr>
      <w:r>
        <w:rPr>
          <w:rFonts w:hint="eastAsia" w:ascii="微软雅黑" w:hAnsi="微软雅黑" w:eastAsia="微软雅黑" w:cs="微软雅黑"/>
          <w:sz w:val="24"/>
          <w:szCs w:val="24"/>
          <w:lang w:val="en-US" w:eastAsia="zh-CN"/>
        </w:rPr>
        <w:t>辨证论治</w:t>
      </w:r>
      <w:r>
        <w:drawing>
          <wp:inline distT="0" distB="0" distL="114300" distR="114300">
            <wp:extent cx="5212080" cy="2316480"/>
            <wp:effectExtent l="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1"/>
                    <a:stretch>
                      <a:fillRect/>
                    </a:stretch>
                  </pic:blipFill>
                  <pic:spPr>
                    <a:xfrm>
                      <a:off x="0" y="0"/>
                      <a:ext cx="5212080" cy="2316480"/>
                    </a:xfrm>
                    <a:prstGeom prst="rect">
                      <a:avLst/>
                    </a:prstGeom>
                    <a:noFill/>
                    <a:ln>
                      <a:noFill/>
                    </a:ln>
                  </pic:spPr>
                </pic:pic>
              </a:graphicData>
            </a:graphic>
          </wp:inline>
        </w:drawing>
      </w:r>
      <w:r>
        <w:drawing>
          <wp:inline distT="0" distB="0" distL="114300" distR="114300">
            <wp:extent cx="5267325" cy="2458085"/>
            <wp:effectExtent l="0" t="0" r="9525" b="18415"/>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32"/>
                    <a:stretch>
                      <a:fillRect/>
                    </a:stretch>
                  </pic:blipFill>
                  <pic:spPr>
                    <a:xfrm>
                      <a:off x="0" y="0"/>
                      <a:ext cx="5267325" cy="2458085"/>
                    </a:xfrm>
                    <a:prstGeom prst="rect">
                      <a:avLst/>
                    </a:prstGeom>
                    <a:noFill/>
                    <a:ln>
                      <a:noFill/>
                    </a:ln>
                  </pic:spPr>
                </pic:pic>
              </a:graphicData>
            </a:graphic>
          </wp:inline>
        </w:drawing>
      </w:r>
    </w:p>
    <w:p>
      <w:pPr>
        <w:jc w:val="left"/>
      </w:pPr>
    </w:p>
    <w:p>
      <w:pPr>
        <w:jc w:val="left"/>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第十二单元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其他外科疾病</w:t>
      </w:r>
      <w:bookmarkStart w:id="0" w:name="_GoBack"/>
      <w:bookmarkEnd w:id="0"/>
    </w:p>
    <w:p>
      <w:pPr>
        <w:jc w:val="left"/>
        <w:rPr>
          <w:rFonts w:hint="eastAsia"/>
        </w:rPr>
      </w:pPr>
      <w:r>
        <w:drawing>
          <wp:inline distT="0" distB="0" distL="114300" distR="114300">
            <wp:extent cx="5270500" cy="2336800"/>
            <wp:effectExtent l="0" t="0" r="6350" b="635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33"/>
                    <a:stretch>
                      <a:fillRect/>
                    </a:stretch>
                  </pic:blipFill>
                  <pic:spPr>
                    <a:xfrm>
                      <a:off x="0" y="0"/>
                      <a:ext cx="5270500" cy="2336800"/>
                    </a:xfrm>
                    <a:prstGeom prst="rect">
                      <a:avLst/>
                    </a:prstGeom>
                    <a:noFill/>
                    <a:ln>
                      <a:noFill/>
                    </a:ln>
                  </pic:spPr>
                </pic:pic>
              </a:graphicData>
            </a:graphic>
          </wp:inline>
        </w:drawing>
      </w:r>
      <w:r>
        <w:drawing>
          <wp:inline distT="0" distB="0" distL="114300" distR="114300">
            <wp:extent cx="5269865" cy="4947285"/>
            <wp:effectExtent l="0" t="0" r="6985" b="5715"/>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pic:cNvPicPr>
                  </pic:nvPicPr>
                  <pic:blipFill>
                    <a:blip r:embed="rId34"/>
                    <a:stretch>
                      <a:fillRect/>
                    </a:stretch>
                  </pic:blipFill>
                  <pic:spPr>
                    <a:xfrm>
                      <a:off x="0" y="0"/>
                      <a:ext cx="5269865" cy="4947285"/>
                    </a:xfrm>
                    <a:prstGeom prst="rect">
                      <a:avLst/>
                    </a:prstGeom>
                    <a:noFill/>
                    <a:ln>
                      <a:noFill/>
                    </a:ln>
                  </pic:spPr>
                </pic:pic>
              </a:graphicData>
            </a:graphic>
          </wp:inline>
        </w:drawing>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烧伤深度的分类</w:t>
      </w:r>
    </w:p>
    <w:p>
      <w:p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l度烧伤，创面红</w:t>
      </w:r>
      <w:r>
        <w:rPr>
          <w:rFonts w:hint="eastAsia" w:ascii="微软雅黑" w:hAnsi="微软雅黑" w:eastAsia="微软雅黑" w:cs="微软雅黑"/>
          <w:sz w:val="24"/>
          <w:szCs w:val="24"/>
        </w:rPr>
        <w:t>肿热痛，感觉过敏，表面干燥;</w:t>
      </w:r>
    </w:p>
    <w:p>
      <w:p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浅Il度</w:t>
      </w:r>
      <w:r>
        <w:rPr>
          <w:rFonts w:hint="eastAsia" w:ascii="微软雅黑" w:hAnsi="微软雅黑" w:eastAsia="微软雅黑" w:cs="微软雅黑"/>
          <w:sz w:val="24"/>
          <w:szCs w:val="24"/>
        </w:rPr>
        <w:t>烧伤，创面剧痛、感觉过敏，有水疱、</w:t>
      </w:r>
      <w:r>
        <w:rPr>
          <w:rFonts w:hint="eastAsia" w:ascii="微软雅黑" w:hAnsi="微软雅黑" w:eastAsia="微软雅黑" w:cs="微软雅黑"/>
          <w:color w:val="FF0000"/>
          <w:sz w:val="24"/>
          <w:szCs w:val="24"/>
        </w:rPr>
        <w:t>基底部</w:t>
      </w:r>
      <w:r>
        <w:rPr>
          <w:rFonts w:hint="eastAsia" w:ascii="微软雅黑" w:hAnsi="微软雅黑" w:eastAsia="微软雅黑" w:cs="微软雅黑"/>
          <w:sz w:val="24"/>
          <w:szCs w:val="24"/>
        </w:rPr>
        <w:t>呈均匀</w:t>
      </w:r>
      <w:r>
        <w:rPr>
          <w:rFonts w:hint="eastAsia" w:ascii="微软雅黑" w:hAnsi="微软雅黑" w:eastAsia="微软雅黑" w:cs="微软雅黑"/>
          <w:color w:val="FF0000"/>
          <w:sz w:val="24"/>
          <w:szCs w:val="24"/>
        </w:rPr>
        <w:t>红色</w:t>
      </w:r>
      <w:r>
        <w:rPr>
          <w:rFonts w:hint="eastAsia" w:ascii="微软雅黑" w:hAnsi="微软雅黑" w:eastAsia="微软雅黑" w:cs="微软雅黑"/>
          <w:sz w:val="24"/>
          <w:szCs w:val="24"/>
        </w:rPr>
        <w:t>，局 部肿胀;</w:t>
      </w:r>
    </w:p>
    <w:p>
      <w:p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深Il</w:t>
      </w:r>
      <w:r>
        <w:rPr>
          <w:rFonts w:hint="eastAsia" w:ascii="微软雅黑" w:hAnsi="微软雅黑" w:eastAsia="微软雅黑" w:cs="微软雅黑"/>
          <w:sz w:val="24"/>
          <w:szCs w:val="24"/>
        </w:rPr>
        <w:t>度烧伤，创面痛觉消失，有水疱，</w:t>
      </w:r>
      <w:r>
        <w:rPr>
          <w:rFonts w:hint="eastAsia" w:ascii="微软雅黑" w:hAnsi="微软雅黑" w:eastAsia="微软雅黑" w:cs="微软雅黑"/>
          <w:color w:val="FF0000"/>
          <w:sz w:val="24"/>
          <w:szCs w:val="24"/>
        </w:rPr>
        <w:t>基底苍白，</w:t>
      </w:r>
      <w:r>
        <w:rPr>
          <w:rFonts w:hint="eastAsia" w:ascii="微软雅黑" w:hAnsi="微软雅黑" w:eastAsia="微软雅黑" w:cs="微软雅黑"/>
          <w:sz w:val="24"/>
          <w:szCs w:val="24"/>
        </w:rPr>
        <w:t>间有红色斑点，潮湿;</w:t>
      </w:r>
    </w:p>
    <w:p>
      <w:pPr>
        <w:jc w:val="left"/>
        <w:rPr>
          <w:rFonts w:hint="eastAsia" w:ascii="微软雅黑" w:hAnsi="微软雅黑" w:eastAsia="微软雅黑" w:cs="微软雅黑"/>
          <w:sz w:val="24"/>
          <w:szCs w:val="24"/>
        </w:rPr>
      </w:pPr>
      <w:r>
        <w:rPr>
          <w:rFonts w:hint="eastAsia" w:ascii="微软雅黑" w:hAnsi="微软雅黑" w:eastAsia="微软雅黑" w:cs="微软雅黑"/>
          <w:color w:val="FF0000"/>
          <w:sz w:val="24"/>
          <w:szCs w:val="24"/>
        </w:rPr>
        <w:t>Ⅲ度</w:t>
      </w:r>
      <w:r>
        <w:rPr>
          <w:rFonts w:hint="eastAsia" w:ascii="微软雅黑" w:hAnsi="微软雅黑" w:eastAsia="微软雅黑" w:cs="微软雅黑"/>
          <w:sz w:val="24"/>
          <w:szCs w:val="24"/>
        </w:rPr>
        <w:t>烧伤，痛觉消失，无弹性，</w:t>
      </w:r>
      <w:r>
        <w:rPr>
          <w:rFonts w:hint="eastAsia" w:ascii="微软雅黑" w:hAnsi="微软雅黑" w:eastAsia="微软雅黑" w:cs="微软雅黑"/>
          <w:color w:val="FF0000"/>
          <w:sz w:val="24"/>
          <w:szCs w:val="24"/>
        </w:rPr>
        <w:t>坚硬如皮革样</w:t>
      </w:r>
      <w:r>
        <w:rPr>
          <w:rFonts w:hint="eastAsia" w:ascii="微软雅黑" w:hAnsi="微软雅黑" w:eastAsia="微软雅黑" w:cs="微软雅黑"/>
          <w:sz w:val="24"/>
          <w:szCs w:val="24"/>
        </w:rPr>
        <w:t>，蜡白焦黄或炭化，干燥。</w:t>
      </w: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细目五 肠痈</w:t>
      </w:r>
    </w:p>
    <w:p>
      <w:pPr>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一、概念</w:t>
      </w:r>
    </w:p>
    <w:p>
      <w:pPr>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本病的特点是</w:t>
      </w:r>
      <w:r>
        <w:rPr>
          <w:rFonts w:hint="eastAsia" w:ascii="微软雅黑" w:hAnsi="微软雅黑" w:eastAsia="微软雅黑" w:cs="微软雅黑"/>
          <w:color w:val="FF0000"/>
          <w:sz w:val="24"/>
          <w:szCs w:val="24"/>
          <w:lang w:val="en-US" w:eastAsia="zh-CN"/>
        </w:rPr>
        <w:t>转移性右下腹疼痛，</w:t>
      </w:r>
      <w:r>
        <w:rPr>
          <w:rFonts w:hint="eastAsia" w:ascii="微软雅黑" w:hAnsi="微软雅黑" w:eastAsia="微软雅黑" w:cs="微软雅黑"/>
          <w:sz w:val="24"/>
          <w:szCs w:val="24"/>
          <w:lang w:val="en-US" w:eastAsia="zh-CN"/>
        </w:rPr>
        <w:t>伴</w:t>
      </w:r>
      <w:r>
        <w:rPr>
          <w:rFonts w:hint="eastAsia" w:ascii="微软雅黑" w:hAnsi="微软雅黑" w:eastAsia="微软雅黑" w:cs="微软雅黑"/>
          <w:color w:val="FF0000"/>
          <w:sz w:val="24"/>
          <w:szCs w:val="24"/>
          <w:lang w:val="en-US" w:eastAsia="zh-CN"/>
        </w:rPr>
        <w:t>恶心、呕吐、发热</w:t>
      </w:r>
      <w:r>
        <w:rPr>
          <w:rFonts w:hint="eastAsia" w:ascii="微软雅黑" w:hAnsi="微软雅黑" w:eastAsia="微软雅黑" w:cs="微软雅黑"/>
          <w:sz w:val="24"/>
          <w:szCs w:val="24"/>
          <w:lang w:val="en-US" w:eastAsia="zh-CN"/>
        </w:rPr>
        <w:t>，右下腹局限性压痛或拒按。现代医学的</w:t>
      </w:r>
      <w:r>
        <w:rPr>
          <w:rFonts w:hint="eastAsia" w:ascii="微软雅黑" w:hAnsi="微软雅黑" w:eastAsia="微软雅黑" w:cs="微软雅黑"/>
          <w:color w:val="FF0000"/>
          <w:sz w:val="24"/>
          <w:szCs w:val="24"/>
          <w:lang w:val="en-US" w:eastAsia="zh-CN"/>
        </w:rPr>
        <w:t>急性阑尾炎</w:t>
      </w:r>
      <w:r>
        <w:rPr>
          <w:rFonts w:hint="eastAsia" w:ascii="微软雅黑" w:hAnsi="微软雅黑" w:eastAsia="微软雅黑" w:cs="微软雅黑"/>
          <w:sz w:val="24"/>
          <w:szCs w:val="24"/>
          <w:lang w:val="en-US" w:eastAsia="zh-CN"/>
        </w:rPr>
        <w:t>、回肠末端憩室炎、克罗恩病等均属肠痈范畴，其中以急性阑尾炎最为常见。</w:t>
      </w:r>
    </w:p>
    <w:p>
      <w:pPr>
        <w:jc w:val="left"/>
        <w:rPr>
          <w:rFonts w:hint="default"/>
          <w:lang w:val="en-US" w:eastAsia="zh-CN"/>
        </w:rPr>
      </w:pPr>
    </w:p>
    <w:p>
      <w:pPr>
        <w:jc w:val="left"/>
        <w:rPr>
          <w:rFonts w:hint="default"/>
          <w:lang w:val="en-US" w:eastAsia="zh-CN"/>
        </w:rPr>
      </w:pPr>
      <w:r>
        <w:drawing>
          <wp:inline distT="0" distB="0" distL="114300" distR="114300">
            <wp:extent cx="5067300" cy="1729740"/>
            <wp:effectExtent l="0" t="0" r="7620" b="762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35"/>
                    <a:stretch>
                      <a:fillRect/>
                    </a:stretch>
                  </pic:blipFill>
                  <pic:spPr>
                    <a:xfrm>
                      <a:off x="0" y="0"/>
                      <a:ext cx="5067300" cy="1729740"/>
                    </a:xfrm>
                    <a:prstGeom prst="rect">
                      <a:avLst/>
                    </a:prstGeom>
                    <a:noFill/>
                    <a:ln>
                      <a:noFill/>
                    </a:ln>
                  </pic:spPr>
                </pic:pic>
              </a:graphicData>
            </a:graphic>
          </wp:inline>
        </w:drawing>
      </w:r>
    </w:p>
    <w:p>
      <w:pPr>
        <w:jc w:val="left"/>
        <w:rPr>
          <w:rFonts w:hint="default"/>
          <w:lang w:val="en-US" w:eastAsia="zh-CN"/>
        </w:rPr>
      </w:pPr>
    </w:p>
    <w:p>
      <w:pPr>
        <w:jc w:val="left"/>
        <w:rPr>
          <w:rFonts w:hint="eastAsia" w:ascii="微软雅黑" w:hAnsi="微软雅黑" w:eastAsia="微软雅黑" w:cs="微软雅黑"/>
          <w:sz w:val="24"/>
          <w:szCs w:val="24"/>
        </w:rPr>
      </w:pPr>
    </w:p>
    <w:p>
      <w:pPr>
        <w:jc w:val="left"/>
        <w:rPr>
          <w:rFonts w:hint="eastAsia" w:ascii="微软雅黑" w:hAnsi="微软雅黑" w:eastAsia="微软雅黑" w:cs="微软雅黑"/>
          <w:sz w:val="24"/>
          <w:szCs w:val="24"/>
        </w:rPr>
      </w:pPr>
    </w:p>
    <w:p>
      <w:pPr>
        <w:jc w:val="left"/>
      </w:pPr>
    </w:p>
    <w:p>
      <w:pPr>
        <w:jc w:val="left"/>
        <w:rPr>
          <w:rFonts w:hint="eastAsia"/>
        </w:rPr>
      </w:pP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pPr>
    </w:p>
    <w:p>
      <w:pPr>
        <w:jc w:val="left"/>
        <w:rPr>
          <w:rFonts w:ascii="微软雅黑" w:hAnsi="微软雅黑" w:eastAsia="微软雅黑" w:cs="Times New Roman"/>
          <w:bCs/>
          <w:kern w:val="0"/>
          <w:szCs w:val="21"/>
        </w:rPr>
      </w:pPr>
      <w:r>
        <w:drawing>
          <wp:inline distT="0" distB="0" distL="114300" distR="114300">
            <wp:extent cx="5309870" cy="8745855"/>
            <wp:effectExtent l="0" t="0" r="5080" b="171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6"/>
                    <a:stretch>
                      <a:fillRect/>
                    </a:stretch>
                  </pic:blipFill>
                  <pic:spPr>
                    <a:xfrm>
                      <a:off x="0" y="0"/>
                      <a:ext cx="5309870" cy="8745855"/>
                    </a:xfrm>
                    <a:prstGeom prst="rect">
                      <a:avLst/>
                    </a:prstGeom>
                    <a:noFill/>
                    <a:ln>
                      <a:noFill/>
                    </a:ln>
                  </pic:spPr>
                </pic:pic>
              </a:graphicData>
            </a:graphic>
          </wp:inline>
        </w:drawing>
      </w:r>
    </w:p>
    <w:p>
      <w:pPr>
        <w:jc w:val="left"/>
        <w:rPr>
          <w:rFonts w:ascii="微软雅黑" w:hAnsi="微软雅黑" w:eastAsia="微软雅黑" w:cs="Times New Roman"/>
          <w:bCs/>
          <w:kern w:val="0"/>
          <w:szCs w:val="21"/>
        </w:rPr>
      </w:pPr>
      <w:r>
        <w:drawing>
          <wp:inline distT="0" distB="0" distL="0" distR="0">
            <wp:extent cx="960120" cy="960120"/>
            <wp:effectExtent l="0" t="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960120" cy="960120"/>
                    </a:xfrm>
                    <a:prstGeom prst="rect">
                      <a:avLst/>
                    </a:prstGeom>
                  </pic:spPr>
                </pic:pic>
              </a:graphicData>
            </a:graphic>
          </wp:inline>
        </w:drawing>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drawing>
          <wp:inline distT="0" distB="0" distL="0" distR="0">
            <wp:extent cx="960120" cy="960120"/>
            <wp:effectExtent l="0" t="0" r="1143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960120" cy="960120"/>
                    </a:xfrm>
                    <a:prstGeom prst="rect">
                      <a:avLst/>
                    </a:prstGeom>
                  </pic:spPr>
                </pic:pic>
              </a:graphicData>
            </a:graphic>
          </wp:inline>
        </w:drawing>
      </w:r>
      <w:r>
        <w:rPr>
          <w:rFonts w:ascii="微软雅黑" w:hAnsi="微软雅黑" w:eastAsia="微软雅黑" w:cs="Times New Roman"/>
          <w:bCs/>
          <w:kern w:val="0"/>
          <w:szCs w:val="21"/>
        </w:rPr>
        <w:t xml:space="preserve">     </w:t>
      </w:r>
      <w:r>
        <w:drawing>
          <wp:inline distT="0" distB="0" distL="0" distR="0">
            <wp:extent cx="967740" cy="9677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stretch>
                      <a:fillRect/>
                    </a:stretch>
                  </pic:blipFill>
                  <pic:spPr>
                    <a:xfrm>
                      <a:off x="0" y="0"/>
                      <a:ext cx="967740" cy="967740"/>
                    </a:xfrm>
                    <a:prstGeom prst="rect">
                      <a:avLst/>
                    </a:prstGeom>
                  </pic:spPr>
                </pic:pic>
              </a:graphicData>
            </a:graphic>
          </wp:inline>
        </w:drawing>
      </w:r>
      <w:r>
        <w:rPr>
          <w:rFonts w:ascii="微软雅黑" w:hAnsi="微软雅黑" w:eastAsia="微软雅黑" w:cs="Times New Roman"/>
          <w:bCs/>
          <w:kern w:val="0"/>
          <w:szCs w:val="21"/>
        </w:rPr>
        <w:t xml:space="preserve">     </w:t>
      </w:r>
      <w:r>
        <w:rPr>
          <w:rFonts w:ascii="微软雅黑" w:hAnsi="微软雅黑" w:eastAsia="微软雅黑" w:cs="Times New Roman"/>
          <w:bCs/>
          <w:kern w:val="0"/>
          <w:szCs w:val="21"/>
        </w:rPr>
        <w:drawing>
          <wp:inline distT="0" distB="0" distL="0" distR="0">
            <wp:extent cx="976630" cy="1005840"/>
            <wp:effectExtent l="0" t="0" r="139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20646" cy="1050699"/>
                    </a:xfrm>
                    <a:prstGeom prst="rect">
                      <a:avLst/>
                    </a:prstGeom>
                    <a:noFill/>
                  </pic:spPr>
                </pic:pic>
              </a:graphicData>
            </a:graphic>
          </wp:inline>
        </w:drawing>
      </w:r>
    </w:p>
    <w:p>
      <w:pPr>
        <w:ind w:firstLine="210" w:firstLineChars="100"/>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中医金鹰</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中医王牌重读</w:t>
      </w:r>
      <w:r>
        <w:rPr>
          <w:rFonts w:hint="eastAsia" w:ascii="微软雅黑" w:hAnsi="微软雅黑" w:eastAsia="微软雅黑" w:cs="Times New Roman"/>
          <w:bCs/>
          <w:kern w:val="0"/>
          <w:szCs w:val="21"/>
        </w:rPr>
        <w:t xml:space="preserve">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 xml:space="preserve">中医王牌退费 </w:t>
      </w:r>
      <w:r>
        <w:rPr>
          <w:rFonts w:ascii="微软雅黑" w:hAnsi="微软雅黑" w:eastAsia="微软雅黑" w:cs="Times New Roman"/>
          <w:bCs/>
          <w:kern w:val="0"/>
          <w:szCs w:val="21"/>
        </w:rPr>
        <w:t xml:space="preserve">        </w:t>
      </w:r>
      <w:r>
        <w:rPr>
          <w:rFonts w:hint="eastAsia" w:ascii="微软雅黑" w:hAnsi="微软雅黑" w:eastAsia="微软雅黑" w:cs="Times New Roman"/>
          <w:b/>
          <w:kern w:val="0"/>
          <w:szCs w:val="21"/>
        </w:rPr>
        <w:t>课表公众号</w:t>
      </w:r>
    </w:p>
    <w:p>
      <w:pPr>
        <w:jc w:val="left"/>
        <w:rPr>
          <w:rFonts w:ascii="微软雅黑" w:hAnsi="微软雅黑" w:eastAsia="微软雅黑" w:cs="Times New Roman"/>
          <w:b/>
          <w:kern w:val="0"/>
          <w:szCs w:val="21"/>
        </w:rPr>
      </w:pPr>
      <w:r>
        <w:drawing>
          <wp:inline distT="0" distB="0" distL="0" distR="0">
            <wp:extent cx="922020" cy="922020"/>
            <wp:effectExtent l="0" t="0" r="1143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922020" cy="922020"/>
                    </a:xfrm>
                    <a:prstGeom prst="rect">
                      <a:avLst/>
                    </a:prstGeom>
                  </pic:spPr>
                </pic:pic>
              </a:graphicData>
            </a:graphic>
          </wp:inline>
        </w:drawing>
      </w:r>
      <w:r>
        <w:rPr>
          <w:rFonts w:hint="eastAsia" w:ascii="微软雅黑" w:hAnsi="微软雅黑" w:eastAsia="微软雅黑" w:cs="Times New Roman"/>
          <w:b/>
          <w:kern w:val="0"/>
          <w:szCs w:val="21"/>
        </w:rPr>
        <w:t xml:space="preserve"> </w:t>
      </w:r>
      <w:r>
        <w:rPr>
          <w:rFonts w:ascii="微软雅黑" w:hAnsi="微软雅黑" w:eastAsia="微软雅黑" w:cs="Times New Roman"/>
          <w:b/>
          <w:kern w:val="0"/>
          <w:szCs w:val="21"/>
        </w:rPr>
        <w:t xml:space="preserve">    </w:t>
      </w:r>
      <w:r>
        <w:drawing>
          <wp:inline distT="0" distB="0" distL="0" distR="0">
            <wp:extent cx="914400" cy="914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914400" cy="914400"/>
                    </a:xfrm>
                    <a:prstGeom prst="rect">
                      <a:avLst/>
                    </a:prstGeom>
                  </pic:spPr>
                </pic:pic>
              </a:graphicData>
            </a:graphic>
          </wp:inline>
        </w:drawing>
      </w:r>
      <w:r>
        <w:rPr>
          <w:rFonts w:ascii="微软雅黑" w:hAnsi="微软雅黑" w:eastAsia="微软雅黑" w:cs="Times New Roman"/>
          <w:b/>
          <w:kern w:val="0"/>
          <w:szCs w:val="21"/>
        </w:rPr>
        <w:t xml:space="preserve">       </w:t>
      </w:r>
      <w:r>
        <w:drawing>
          <wp:inline distT="0" distB="0" distL="0" distR="0">
            <wp:extent cx="929640" cy="9296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929640" cy="929640"/>
                    </a:xfrm>
                    <a:prstGeom prst="rect">
                      <a:avLst/>
                    </a:prstGeom>
                  </pic:spPr>
                </pic:pic>
              </a:graphicData>
            </a:graphic>
          </wp:inline>
        </w:drawing>
      </w:r>
    </w:p>
    <w:p>
      <w:pPr>
        <w:jc w:val="left"/>
        <w:rPr>
          <w:rFonts w:ascii="微软雅黑" w:hAnsi="微软雅黑" w:eastAsia="微软雅黑" w:cs="Times New Roman"/>
          <w:b/>
          <w:kern w:val="0"/>
          <w:szCs w:val="21"/>
        </w:rPr>
      </w:pPr>
      <w:r>
        <w:rPr>
          <w:rFonts w:hint="eastAsia" w:ascii="微软雅黑" w:hAnsi="微软雅黑" w:eastAsia="微软雅黑" w:cs="Times New Roman"/>
          <w:b/>
          <w:kern w:val="0"/>
          <w:szCs w:val="21"/>
        </w:rPr>
        <w:t xml:space="preserve">中西医金鹰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 xml:space="preserve">中西医王牌重读 </w:t>
      </w:r>
      <w:r>
        <w:rPr>
          <w:rFonts w:ascii="微软雅黑" w:hAnsi="微软雅黑" w:eastAsia="微软雅黑" w:cs="Times New Roman"/>
          <w:b/>
          <w:kern w:val="0"/>
          <w:szCs w:val="21"/>
        </w:rPr>
        <w:t xml:space="preserve">      </w:t>
      </w:r>
      <w:r>
        <w:rPr>
          <w:rFonts w:hint="eastAsia" w:ascii="微软雅黑" w:hAnsi="微软雅黑" w:eastAsia="微软雅黑" w:cs="Times New Roman"/>
          <w:b/>
          <w:kern w:val="0"/>
          <w:szCs w:val="21"/>
        </w:rPr>
        <w:t>中西医王牌退费</w:t>
      </w:r>
    </w:p>
    <w:p>
      <w:pPr>
        <w:jc w:val="left"/>
        <w:rPr>
          <w:rFonts w:ascii="微软雅黑" w:hAnsi="微软雅黑" w:eastAsia="微软雅黑" w:cs="Times New Roman"/>
          <w:bCs/>
          <w:kern w:val="0"/>
          <w:szCs w:val="21"/>
        </w:rPr>
      </w:pPr>
    </w:p>
    <w:p>
      <w:pPr>
        <w:jc w:val="left"/>
        <w:rPr>
          <w:rFonts w:ascii="微软雅黑" w:hAnsi="微软雅黑" w:eastAsia="微软雅黑" w:cs="Times New Roman"/>
          <w:bCs/>
          <w:kern w:val="0"/>
          <w:szCs w:val="21"/>
        </w:rPr>
      </w:pPr>
    </w:p>
    <w:p>
      <w:pPr>
        <w:jc w:val="left"/>
        <w:rPr>
          <w:rFonts w:hint="eastAsia" w:ascii="微软雅黑" w:hAnsi="微软雅黑" w:eastAsia="微软雅黑" w:cs="Times New Roman"/>
          <w:bCs/>
          <w:kern w:val="0"/>
          <w:szCs w:val="21"/>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p>
      <w:pPr>
        <w:widowControl/>
        <w:jc w:val="center"/>
        <w:rPr>
          <w:rFonts w:ascii="微软雅黑" w:hAnsi="微软雅黑" w:eastAsia="微软雅黑" w:cs="微软雅黑"/>
          <w:bCs/>
          <w:color w:val="FF0000"/>
          <w:kern w:val="0"/>
          <w:szCs w:val="21"/>
          <w:lang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ascii="微软雅黑" w:hAnsi="微软雅黑" w:eastAsia="微软雅黑"/>
      </w:rPr>
    </w:pPr>
    <w:r>
      <w:drawing>
        <wp:anchor distT="0" distB="0" distL="114300" distR="114300" simplePos="0" relativeHeight="251657216" behindDoc="1" locked="0" layoutInCell="1" allowOverlap="1">
          <wp:simplePos x="0" y="0"/>
          <wp:positionH relativeFrom="margin">
            <wp:posOffset>1322070</wp:posOffset>
          </wp:positionH>
          <wp:positionV relativeFrom="margin">
            <wp:posOffset>600710</wp:posOffset>
          </wp:positionV>
          <wp:extent cx="3124835" cy="2937510"/>
          <wp:effectExtent l="0" t="0" r="0" b="0"/>
          <wp:wrapNone/>
          <wp:docPr id="3"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margin">
            <wp:posOffset>1350645</wp:posOffset>
          </wp:positionH>
          <wp:positionV relativeFrom="margin">
            <wp:posOffset>3658235</wp:posOffset>
          </wp:positionV>
          <wp:extent cx="3124835" cy="2937510"/>
          <wp:effectExtent l="0" t="0" r="0" b="0"/>
          <wp:wrapNone/>
          <wp:docPr id="4" name="WordPictureWatermark30334" descr="彩色logo竖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4" descr="彩色logo竖版"/>
                  <pic:cNvPicPr>
                    <a:picLocks noChangeAspect="1"/>
                  </pic:cNvPicPr>
                </pic:nvPicPr>
                <pic:blipFill>
                  <a:blip r:embed="rId1">
                    <a:lum bright="69998" contrast="-70001"/>
                  </a:blip>
                  <a:stretch>
                    <a:fillRect/>
                  </a:stretch>
                </pic:blipFill>
                <pic:spPr>
                  <a:xfrm>
                    <a:off x="0" y="0"/>
                    <a:ext cx="3124835" cy="2937510"/>
                  </a:xfrm>
                  <a:prstGeom prst="rect">
                    <a:avLst/>
                  </a:prstGeom>
                  <a:noFill/>
                  <a:ln w="9525">
                    <a:noFill/>
                  </a:ln>
                </pic:spPr>
              </pic:pic>
            </a:graphicData>
          </a:graphic>
        </wp:anchor>
      </w:drawing>
    </w:r>
    <w:r>
      <w:rPr>
        <w:rFonts w:hint="eastAsia"/>
      </w:rPr>
      <w:t xml:space="preserve">直播笔记（直播习题）                                      </w:t>
    </w:r>
    <w:r>
      <w:rPr>
        <w:rFonts w:hint="eastAsia" w:ascii="微软雅黑" w:hAnsi="微软雅黑" w:eastAsia="微软雅黑"/>
      </w:rPr>
      <w:t xml:space="preserve"> 奋斗没有终点，任何时候都是一个起点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PowerPlusWaterMarkObject64892" o:spid="_x0000_s3073" o:spt="136" type="#_x0000_t136" style="position:absolute;left:0pt;height:79.2pt;width:508.05pt;mso-position-horizontal:center;mso-position-horizontal-relative:margin;mso-position-vertical:center;mso-position-vertical-relative:margin;rotation:-2949120f;z-index:-251658240;mso-width-relative:page;mso-height-relative:page;" fillcolor="#C0C0C0" filled="t" stroked="f" coordsize="21600,21600">
          <v:path/>
          <v:fill on="t" opacity="49807f" focussize="0,0"/>
          <v:stroke on="f"/>
          <v:imagedata o:title=""/>
          <o:lock v:ext="edit" aspectratio="t"/>
          <v:textpath on="t" fitshape="t" fitpath="t" trim="t" xscale="f" string="金英杰直播专属" style="font-family:华文行楷;font-size:36pt;v-text-align:center;"/>
        </v:shape>
      </w:pict>
    </w:r>
    <w:r>
      <w:rPr>
        <w:rFonts w:hint="eastAsia" w:ascii="微软雅黑" w:hAnsi="微软雅黑" w:eastAsia="微软雅黑"/>
      </w:rPr>
      <w:t>金英杰直播学院                                                                  4006061615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78A0"/>
    <w:multiLevelType w:val="singleLevel"/>
    <w:tmpl w:val="06F678A0"/>
    <w:lvl w:ilvl="0" w:tentative="0">
      <w:start w:val="2"/>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098"/>
    <w:rsid w:val="000234AB"/>
    <w:rsid w:val="00026C26"/>
    <w:rsid w:val="0004202A"/>
    <w:rsid w:val="00073C5F"/>
    <w:rsid w:val="000776A4"/>
    <w:rsid w:val="0008793D"/>
    <w:rsid w:val="000A5D69"/>
    <w:rsid w:val="000B09B5"/>
    <w:rsid w:val="000C4189"/>
    <w:rsid w:val="0015513B"/>
    <w:rsid w:val="001553B5"/>
    <w:rsid w:val="00156DFF"/>
    <w:rsid w:val="0017595B"/>
    <w:rsid w:val="001C07FA"/>
    <w:rsid w:val="001E5DA1"/>
    <w:rsid w:val="001F1098"/>
    <w:rsid w:val="002141F8"/>
    <w:rsid w:val="00260530"/>
    <w:rsid w:val="002A03ED"/>
    <w:rsid w:val="002A62D8"/>
    <w:rsid w:val="002E2E0D"/>
    <w:rsid w:val="002F560D"/>
    <w:rsid w:val="0030366C"/>
    <w:rsid w:val="0037065B"/>
    <w:rsid w:val="00394F2F"/>
    <w:rsid w:val="003D5EDA"/>
    <w:rsid w:val="003F6265"/>
    <w:rsid w:val="00417886"/>
    <w:rsid w:val="004209B4"/>
    <w:rsid w:val="00423EC5"/>
    <w:rsid w:val="00443B68"/>
    <w:rsid w:val="0049524B"/>
    <w:rsid w:val="00513986"/>
    <w:rsid w:val="005317E0"/>
    <w:rsid w:val="00537B43"/>
    <w:rsid w:val="005519B0"/>
    <w:rsid w:val="005747AC"/>
    <w:rsid w:val="005A3D08"/>
    <w:rsid w:val="005F343E"/>
    <w:rsid w:val="005F7AAD"/>
    <w:rsid w:val="00661A99"/>
    <w:rsid w:val="00670D25"/>
    <w:rsid w:val="006903E7"/>
    <w:rsid w:val="006E40FF"/>
    <w:rsid w:val="006E4611"/>
    <w:rsid w:val="0077570B"/>
    <w:rsid w:val="00776E9C"/>
    <w:rsid w:val="007A1E5C"/>
    <w:rsid w:val="007D47AA"/>
    <w:rsid w:val="007E28CE"/>
    <w:rsid w:val="007E78AA"/>
    <w:rsid w:val="0082660B"/>
    <w:rsid w:val="008946FC"/>
    <w:rsid w:val="008B2817"/>
    <w:rsid w:val="008E3B07"/>
    <w:rsid w:val="00903CB9"/>
    <w:rsid w:val="009215DC"/>
    <w:rsid w:val="0093310B"/>
    <w:rsid w:val="00A21E12"/>
    <w:rsid w:val="00A81966"/>
    <w:rsid w:val="00B25974"/>
    <w:rsid w:val="00B461D1"/>
    <w:rsid w:val="00B60A88"/>
    <w:rsid w:val="00B97678"/>
    <w:rsid w:val="00BD4E1E"/>
    <w:rsid w:val="00C456AF"/>
    <w:rsid w:val="00D761CA"/>
    <w:rsid w:val="00D976CE"/>
    <w:rsid w:val="00DA5511"/>
    <w:rsid w:val="00DF0A44"/>
    <w:rsid w:val="00E16C35"/>
    <w:rsid w:val="00EA203D"/>
    <w:rsid w:val="00EA6F0F"/>
    <w:rsid w:val="00EC64CB"/>
    <w:rsid w:val="00F1300A"/>
    <w:rsid w:val="00FB0EB8"/>
    <w:rsid w:val="00FF25F2"/>
    <w:rsid w:val="08941356"/>
    <w:rsid w:val="0B883D21"/>
    <w:rsid w:val="0D0A2974"/>
    <w:rsid w:val="0E3343D2"/>
    <w:rsid w:val="108A1211"/>
    <w:rsid w:val="11584904"/>
    <w:rsid w:val="15452C1B"/>
    <w:rsid w:val="18887C75"/>
    <w:rsid w:val="19203904"/>
    <w:rsid w:val="1C237148"/>
    <w:rsid w:val="1F0D7201"/>
    <w:rsid w:val="1FE41692"/>
    <w:rsid w:val="229609B0"/>
    <w:rsid w:val="27C31990"/>
    <w:rsid w:val="2A264291"/>
    <w:rsid w:val="2AFB391C"/>
    <w:rsid w:val="2D944E6F"/>
    <w:rsid w:val="2FDB716F"/>
    <w:rsid w:val="30BE4E7C"/>
    <w:rsid w:val="310D1B22"/>
    <w:rsid w:val="35E8190D"/>
    <w:rsid w:val="36766AB2"/>
    <w:rsid w:val="36A67330"/>
    <w:rsid w:val="382D5592"/>
    <w:rsid w:val="3FE36BB6"/>
    <w:rsid w:val="427E5E78"/>
    <w:rsid w:val="43630002"/>
    <w:rsid w:val="43A03214"/>
    <w:rsid w:val="49EB4AC2"/>
    <w:rsid w:val="4C364232"/>
    <w:rsid w:val="4DAB7D4B"/>
    <w:rsid w:val="50D069F5"/>
    <w:rsid w:val="51347308"/>
    <w:rsid w:val="524C286E"/>
    <w:rsid w:val="53A10A14"/>
    <w:rsid w:val="549E5622"/>
    <w:rsid w:val="558D327E"/>
    <w:rsid w:val="598255E2"/>
    <w:rsid w:val="5AA77D51"/>
    <w:rsid w:val="5AEE71A9"/>
    <w:rsid w:val="649E7790"/>
    <w:rsid w:val="6506111D"/>
    <w:rsid w:val="693475CD"/>
    <w:rsid w:val="6A292680"/>
    <w:rsid w:val="6A3452D6"/>
    <w:rsid w:val="6A7F0CAC"/>
    <w:rsid w:val="6B393F12"/>
    <w:rsid w:val="6BDD12AE"/>
    <w:rsid w:val="6D9A5011"/>
    <w:rsid w:val="6E1C6208"/>
    <w:rsid w:val="6ED807B4"/>
    <w:rsid w:val="71B40CB5"/>
    <w:rsid w:val="730205B7"/>
    <w:rsid w:val="75AD5EC5"/>
    <w:rsid w:val="75E50C7B"/>
    <w:rsid w:val="7AF94B9A"/>
    <w:rsid w:val="7B936F70"/>
    <w:rsid w:val="7DF83D00"/>
    <w:rsid w:val="7F66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22</Pages>
  <Words>27</Words>
  <Characters>155</Characters>
  <Lines>1</Lines>
  <Paragraphs>1</Paragraphs>
  <TotalTime>9</TotalTime>
  <ScaleCrop>false</ScaleCrop>
  <LinksUpToDate>false</LinksUpToDate>
  <CharactersWithSpaces>181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cp:lastModifiedBy>
  <dcterms:modified xsi:type="dcterms:W3CDTF">2021-03-11T13:14:12Z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