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400" w:lineRule="exact"/>
        <w:rPr>
          <w:rFonts w:ascii="华文仿宋" w:hAnsi="华文仿宋" w:eastAsia="华文仿宋"/>
          <w:sz w:val="32"/>
          <w:szCs w:val="32"/>
          <w:lang w:val="en-US"/>
        </w:rPr>
      </w:pPr>
      <w:bookmarkStart w:id="0" w:name="_GoBack"/>
      <w:bookmarkEnd w:id="0"/>
      <w:r>
        <w:rPr>
          <w:rFonts w:ascii="华文仿宋" w:hAnsi="华文仿宋" w:eastAsia="华文仿宋"/>
          <w:sz w:val="32"/>
          <w:szCs w:val="32"/>
        </w:rPr>
        <w:t>附件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3-3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应届医学专业毕业生医师资格考试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报考承诺书</w:t>
      </w: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left="798" w:leftChars="304" w:hanging="160" w:hangingChars="5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日毕业于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学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校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专业。自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月起，在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spacing w:line="600" w:lineRule="exact"/>
        <w:ind w:left="160" w:hanging="160" w:hangingChars="5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单位试用，至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月试用期将满一年。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本人承诺将于今年医学综合笔试前，将后续试用累计满一年的《</w:t>
      </w:r>
      <w:r>
        <w:rPr>
          <w:rFonts w:ascii="仿宋_GB2312" w:eastAsia="仿宋_GB2312"/>
          <w:sz w:val="32"/>
          <w:szCs w:val="32"/>
        </w:rPr>
        <w:t>医师资格考试试用期考核证明</w:t>
      </w:r>
      <w:r>
        <w:rPr>
          <w:rFonts w:hint="eastAsia" w:ascii="仿宋_GB2312" w:eastAsia="仿宋_GB2312"/>
          <w:sz w:val="32"/>
          <w:szCs w:val="32"/>
        </w:rPr>
        <w:t>》及时交考点办公室。</w:t>
      </w:r>
    </w:p>
    <w:p>
      <w:pPr>
        <w:spacing w:line="600" w:lineRule="exact"/>
        <w:ind w:firstLine="617" w:firstLineChars="1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如违诺，本人愿承担由此引起的责任，并接受</w:t>
      </w:r>
      <w:r>
        <w:rPr>
          <w:rFonts w:hint="eastAsia" w:ascii="黑体" w:eastAsia="黑体"/>
          <w:sz w:val="32"/>
          <w:szCs w:val="32"/>
        </w:rPr>
        <w:t>取消当年医师资格考试资格</w:t>
      </w:r>
      <w:r>
        <w:rPr>
          <w:rFonts w:hint="eastAsia" w:ascii="仿宋_GB2312" w:eastAsia="仿宋_GB2312"/>
          <w:sz w:val="32"/>
          <w:szCs w:val="32"/>
        </w:rPr>
        <w:t>的处理。</w:t>
      </w: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spacing w:before="120" w:after="120"/>
        <w:rPr>
          <w:rFonts w:hint="eastAsia" w:ascii="仿宋_GB2312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有效身份证明号码：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2" w:beforeLines="100" w:after="120" w:line="360" w:lineRule="auto"/>
        <w:ind w:firstLine="617" w:firstLineChars="193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手机号码: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960" w:firstLineChars="1550"/>
        <w:textAlignment w:val="auto"/>
        <w:rPr>
          <w:szCs w:val="21"/>
        </w:rPr>
      </w:pPr>
      <w:r>
        <w:rPr>
          <w:rFonts w:hint="eastAsia" w:ascii="仿宋_GB2312" w:eastAsia="仿宋_GB2312"/>
          <w:sz w:val="32"/>
          <w:szCs w:val="32"/>
        </w:rPr>
        <w:t xml:space="preserve"> 年 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-2" w:leftChars="-1" w:firstLine="636" w:firstLineChars="199"/>
        <w:textAlignment w:val="auto"/>
        <w:rPr>
          <w:rFonts w:hint="eastAsia" w:ascii="华文仿宋" w:hAnsi="华文仿宋" w:eastAsia="华文仿宋" w:cs="宋体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25A1C"/>
    <w:rsid w:val="13C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王洪林</cp:lastModifiedBy>
  <dcterms:modified xsi:type="dcterms:W3CDTF">2020-01-10T09:52:02Z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