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小儿年龄分期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小儿年龄分期标准及临床意义：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1.小儿年龄分期标准：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胎儿期：从男女生殖之精相合而受孕，直至分娩断脐，胎儿出生，称为胎儿期。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新生儿期：从出生后脐带结扎到出生后28天，称为新生儿期。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婴儿期：从出生后至满1周岁，称为婴儿期，包括新生儿期。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幼儿期：从1周岁至满3周岁，称为幼儿期。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学龄前期：从3周岁后到入小学前(6～7岁)为学龄前期。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学龄期：从6～7周岁入小学至青春期来临(女12岁，男13岁)，称为学龄期。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青春期：女孩从11～12岁到17～18岁，男孩从13～14岁到18～20岁。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2.各年龄期临床意义：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胎儿期：妊娠早期12周的胚胎期，最易造成流产、死胎或先天畸形。妊娠晚期13周，胎儿以肌肉发育和脂肪积累为主，体重增长快。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婴儿期：此期小儿生长发育迅速。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青春期：体格发育出现第二次高峰。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【小结】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小儿年龄分期及各个期的特点是学习儿科学的一个基础内容，属于考试中的常考点。尤其需要掌握生长发育两个高峰时期分别是婴儿期和青春期。此部分内容常考A1型题。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小儿生长发育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1.小儿体重推算公式：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小儿体重出生时约为3kg，体重低于正常均值的85%者为营养不良。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*&lt;6个月：体重(kg)=3+0.7×月龄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*7——12个月：体重(kg)=7+0.5×(月龄-6)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*1岁以上：体重(kg)=8+2×年龄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2.小儿身高的估算公式：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出生时身长约为50cm.生后第一年身长增长最快，约25cm，其中前3个月约增长12cm.第二年身长增长速度减慢，约10cm.2周岁后至青春期身高(长)增长平稳，每年约7cm.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*2岁后至12岁儿童身高的估算公式为：身高(cm)=70+7×年龄。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3.小儿血压正常值推算公式(注：1kPa=7.5mmHg)：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*收缩压(mmHg)=80+2×年龄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*舒张压(mmHg)=收缩压×2/3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4.囟门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前囟12——18个月闭合。后囟部分小儿出生时就已闭合，未闭合者正常情况应在生后2——4个月内闭合。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囟门迟闭及头围大于正常者，常见于解颅(脑积水)、佝偻病、先天性甲状腺功能减低症等。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囟门凹陷多见于阴伤液竭之失水或极度消瘦者，称囟陷;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囟门凸出反映颅内压增高，多见于热炽气营之脑炎、脑膜炎等，称囟填。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5.头围：足月儿出生时头围约为33——34cm，出生后前3个月和后9个月各增长6cm，1周岁时约为46cm，2周岁时约为48cm，5周岁时约增长至50cm，15岁时接近成人，为54——58cm.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6.乳牙：乳牙出齐为20颗，恒牙出齐为32颗。生后4——10个月乳牙开始萌出，出牙顺序是先下颌后上颌，自前向后依次萌出，唯尖牙例外。乳牙约在2——2.5岁出齐。6岁左右开始萌出第1颗恒牙。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*2岁以内乳牙颗数可用以下公式推算：乳牙数=月龄-4(或6)。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【小结】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关于小儿生长发育常用的指标，涉及的数值非常多，这些数值是考试中的常考点，因此，必须熟练地掌握对应的数值以及相应的计算公式，掌握囟门迟闭、凹陷和凸出的临床意义，了解乳牙的发育过程。此部分内容常考A1型题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小儿生理、病理特点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1.小儿生理特点：脏腑娇嫩，形气未充;生机蓬勃，发育迅速。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2.小儿病理特点：发病容易，传变迅速;脏气清灵，易趋康复。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3.肺系疾病成为儿科发病率最高的一类疾病。脾系疾病发病率在儿科仅次于肺系疾病而居第二位。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小儿生理及病理特点的内容是考试中的常考点也是易错点。出题者经常将生理特点与病理特点混淆，给考生下陷阱，因此，需熟记二者的具体内容。另外，需掌握肺系疾病是儿科发病率最高的一类疾病，脾系疾病居第二位。此部分内容常考A1型题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儿科四诊特点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1.望诊的主要内容及临床意义：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小儿诊法既主张四诊合参，又特别重视望诊。儿科望诊主要包括望神色、望形态、审苗窍、察指纹、辨斑疹、察二便等六个方面的内容。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(1)审苗窍：新生儿舌红无苔和哺乳婴儿的乳白苔，均属正常舌象。舌起粗大红刺，状如草莓者，常见于丹痧、皮肤黏膜淋巴结综合征。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辨斑疹：发热3——4天出疹，疹形细小，状如麻粒，口腔黏膜出现“麻疹黏膜斑”者，为麻疹;若低热出疹，分布稀疏，色泽淡红，出没较快，常为风痧;若发热三四天后热退疹出，疹细稠密，如玫瑰红色，常为奶麻;若壮热，肤布疹点，舌绛如草莓，常为丹痧或皮肤黏膜淋巴结综合征;若斑丘疹大小不一，如云出没，瘙痒难忍，常见于瘾疹;若丘疹、疱疹、结痂并见，疱疹内有水液色清，见于水痘;若疱疹相对较大，疱液混浊，疱壁薄而易破，流出脓水，常见于脓疱疮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察二便：大便稀薄，夹有白色凝块，为内伤乳食;大便稀薄，色黄秽臭，为肠腑湿热;下利清谷，洞泄不止，为脾肾阳虚;大便赤白黏冻，为湿热积滞，常见于痢疾;婴幼儿大便呈果酱色，伴阵发性哭闹，常为肠套叠;大便色泽灰白不黄，多系胆道阻滞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(4)察指纹：适用于3岁以下小儿。指纹的辨证纲要归纳为“浮沉分表里，红紫辨寒热，淡滞定虚实，三关测轻重”。正常小儿的指纹大多淡紫隐隐而不显于风关以上。“红紫辨寒热”即指纹显红色，主寒证;指纹显紫色，主热证。纹色鲜红浮露，多为外感风寒;纹色紫红，多为邪热郁滞;纹色淡红，多为内有虚寒;纹色青紫，多为瘀热内结;纹色深紫，多为瘀滞络闭，病情深重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纹在风关，示病邪初入，病情轻浅;纹达气关，示病邪入里，病情较重;纹进命关，示病邪深入，病情加重;纹达指尖，称透关射甲，示病情重危。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2.闻诊之嗅气味：口气如烂苹果味，为酸中毒的表现。吐物臭秽如粪，多因肠结气阻，秽粪上逆。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3.切诊之按诊：包括按头囟、按颈腋、按胸腹、按四肢、按皮肤。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小儿四诊特点中望诊内容比较多，且考点较多，但易于理解，不需要死记硬背。辨斑疹、察二便、察指纹内容需要重点掌握。此部分内容常考A1型题。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儿科治法概要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1.儿科常用内治法的用药原则：治疗及时准确;方药精简灵巧;重视先证而治;注意顾护脾胃;掌握用药剂量。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2.小儿中药汤剂可采用下列比例用药：新生儿用成人量的1/6，乳婴儿用成人量的1/3，幼儿用成人量的1/2，学龄期儿童用成人量的2/3或接近成人量。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此部分内容多以A1型题考查，尤其要掌握小儿中药汤剂的用药比例。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例题：A1型选择题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1.乳婴儿中药用量应为成人量的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A.1/6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B.1/4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C.1/2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D.1/3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E.1/2——2/3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【答案及解析】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A1型选择题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1.【答案及解析】D.中药汤剂可采用下列比例用药：新生儿用成人量的1/6，乳婴儿用成人量的1/3，幼儿用成人量的1/2，学龄期儿童用成人量的2/3或接近成人量。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新生儿疾病：胎黄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1.新生儿黄疸病位主要在脾、胃、肝、胆。其发病机制主要为脾胃湿热或寒湿内蕴，肝失疏泄，胆汁外溢而致发黄。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2.生理性黄疸和病理性黄疸的鉴别：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生理性黄疸：生后第2——3日出现黄疸，第4——6日达高峰。足月儿在出生后2周消退，早产儿可延迟至3——4周消退。黄疸程度轻(足月儿血清总胆红素≤221μmol/L，早产儿≤257μmol/L)。在此期间，小儿一般情况良好，除偶有轻微食欲不振外，不伴有其他临床症状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病理性黄疸：黄疸出现早(出生后24小时以内)、发展快(血清总胆红素每日上升幅度&gt;85.5μmol/L或每小时上升幅度&gt;8.5μmol/L)、程度重(足月儿血清总胆红素&gt;221μmol/L，早产儿&gt;257μmol/L)、消退迟(黄疸持续时间足月儿&gt;2周，早产儿&gt;4周)或黄疸退而复现。伴随各种临床症状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3.胎黄辨证论治：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湿热郁蒸证——治法：清热利湿退黄;方药：茵陈蒿汤。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寒湿阻滞证——治法：温中化湿退黄;方药：茵陈理中汤。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气滞血瘀证——治法：行气化瘀消积;方药：血府逐瘀汤。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生理性黄疸和病理性黄疸可从三个方面进行分析辨别：黄疸出现、持续、消退时间，黄疸程度(数值：足月儿221、早产儿257)，伴随症状。掌握新生儿黄疸病位、鉴别及辨证论治，此部分内容为常考内容，需全面掌握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婴儿期保健的主要措施及方法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1.新生儿两侧颊部各有一个脂肪垫隆起，称为“螳螂子”，有助吮乳，不能挑割。新生儿上腭中线和齿龈部位有散在黄白色、碎米大小隆起颗粒，称为“马牙”，会于数周或数月自行消失，不需挑刮。女婴生后3——5天乳房隆起如蚕豆到鸽蛋大小，可在2——3周后消退，不应处理或挤压。女婴生后5——7天阴道有少量流血，持续1——3天自止者，是为假月经，一般不必处理。还有新生儿生理性黄疸等，均属于新生儿的特殊生理状态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2.新生儿护养的主要措施：拭口洁眼;断脐护脐;洗浴衣着;祛除胎毒。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3.祛胎毒法：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(1)银花甘草法;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(2)豆豉法，适用于胎弱之初生儿;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(3)黄连法，适用于热毒重者，胎禀气弱者勿用;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(4)大黄法。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4.生后6个月之内以母乳为主要食品者，称为母乳喂养。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母乳喂养的优点有：①母乳含不饱和脂肪酸较多，有利于脑发育。②母乳中含有丰富的抗体、活性细胞和其他免疫活性物质，可增强婴儿抗感染能力。③母乳温度及泌乳速度适官，新鲜无细菌污染，直接喂哺，简便经济。④母乳喂养有利于增进母子感情，又便于观察小儿变化，随时照料护理。⑤产后哺乳可促进母体子宫收缩复原，推迟月经复潮，不易怀孕，减少乳母患乳腺癌和卵巢肿瘤的可能性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断奶时间视母婴情况而定。小儿4——6个月起应逐渐添加辅食，8——12个月时可以完全断乳。若遇婴儿患病或正值酷暑、严冬，可延至婴儿病愈、秋凉或春暖季节断奶。</w:t>
      </w:r>
    </w:p>
    <w:p>
      <w:pPr>
        <w:pStyle w:val="5"/>
        <w:keepNext w:val="0"/>
        <w:keepLines w:val="0"/>
        <w:widowControl/>
        <w:suppressLineNumbers w:val="0"/>
      </w:pPr>
      <w:r>
        <w:rPr>
          <w:sz w:val="18"/>
          <w:szCs w:val="18"/>
        </w:rPr>
        <w:t>　　注意：新生儿特殊生理现象包括：螳螂子、马牙、女婴生后乳房隆起、女婴生后假月经、新生儿生理性黄疸。掌握母乳喂养的优点及断奶时间，注意母乳中含有的是不饱和脂肪酸，此处出题考查时易写成饱和脂肪酸。了解祛胎毒常用的四种方法。此部分内容常考A1型题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631164C"/>
    <w:rsid w:val="18873D0E"/>
    <w:rsid w:val="279428D1"/>
    <w:rsid w:val="2A730ADF"/>
    <w:rsid w:val="2DFC5FBC"/>
    <w:rsid w:val="33AB1A5E"/>
    <w:rsid w:val="3ACB4C2F"/>
    <w:rsid w:val="3B8064B4"/>
    <w:rsid w:val="3C7324C0"/>
    <w:rsid w:val="40DE1750"/>
    <w:rsid w:val="41024A57"/>
    <w:rsid w:val="4BBA02F3"/>
    <w:rsid w:val="4DB56E60"/>
    <w:rsid w:val="54D82B3B"/>
    <w:rsid w:val="66D25C14"/>
    <w:rsid w:val="6BA56793"/>
    <w:rsid w:val="73DC2906"/>
    <w:rsid w:val="7CC14811"/>
    <w:rsid w:val="7D5867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8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20</TotalTime>
  <ScaleCrop>false</ScaleCrop>
  <LinksUpToDate>false</LinksUpToDate>
  <CharactersWithSpaces>11986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2019-06-28T10:01:22Z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