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考点六十八、辨证论治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中医学有辨病论治、对症治疗和辨证论治三种诊治手段。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1.病，即疾病，指机体在一定病因和条件下所发生的病理变化的总过程，它具有特定的病因、发病形式、病变机理、发展规律和转归。 如不寐、痢疾、胸痹、感冒、麻疹、不孕等。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2.症，即症状和体征的总称，是指人体对疾病的反应而表现出来的个别表象。 如头痛、发热、恶心、呕吐、舌红、脉浮等。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3.证，即证候，是机体在疾病发展过程中的某一阶段的病理性概括，亦标志着机体对病因作用的整体反应状态。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4.辨证，就是将四诊(望、闻、问、切)所收集的资料(症状和体征)，通过分析、综合，辨清疾病的原因、性质、部位，以及邪正之间的关系，概括判断为某种性质的证，以探求疾病的本质。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5.论治，又称施治，则是根据辨证的结果，确定相应的治疗原则和方法。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辨证是论治的前提和依据，论治是辨证的目的，通过论治的效果，可以检验辨证是否正确。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考点六十九、望诊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(一)面色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面部的病色有青、赤、黄、白、黑五种，分别见于不同的脏腑和不同性质的疾病。 根据患者面部五色变化以诊察疾病的方法，称为五色主病，或称“五色诊”。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(二)五色常见病症临床表现及意义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(1)青色主寒证、气滞、血瘀、疼痛、惊风。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(2)赤色主热证，亦可见于戴阳证。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(3)黄色主脾虚、湿证。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(4)白色主虚证(包括血虚、气虚、阳虚)、寒证、失血证。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(5)黑色主肾虚、寒证、水饮、血瘀、剧痛。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(三)常见舌色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舌色，即舌质的颜色。 一般分为淡红、淡白、红、绛、青紫五种。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淡红舌:舌质淡红润泽为气血调和的征象，常见于正常人。 病中见之多属病轻。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考点七十、感冒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(一)概述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感冒是感受触冒风邪，邪犯卫表而导致的常见外感疾病，临床表现以鼻塞、流涕、喷嚏、咳嗽、头痛、恶寒、发热、全身不适、脉浮为其特征。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凡普通感冒(伤风)、流行性感冒(时行感冒)及其他上呼吸道感染而表现感冒特征者，皆可参照进行辨证论治。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ind w:left="560" w:leftChars="0" w:firstLine="0" w:firstLineChars="0"/>
        <w:rPr>
          <w:sz w:val="28"/>
          <w:szCs w:val="28"/>
        </w:rPr>
      </w:pPr>
      <w:r>
        <w:rPr>
          <w:sz w:val="28"/>
          <w:szCs w:val="28"/>
        </w:rPr>
        <w:t>辨证论治</w:t>
      </w:r>
    </w:p>
    <w:p>
      <w:pPr>
        <w:pStyle w:val="5"/>
        <w:keepNext w:val="0"/>
        <w:keepLines w:val="0"/>
        <w:widowControl/>
        <w:numPr>
          <w:numId w:val="0"/>
        </w:numPr>
        <w:suppressLineNumbers w:val="0"/>
        <w:ind w:left="560" w:leftChars="0" w:right="0" w:rightChars="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73040" cy="608330"/>
            <wp:effectExtent l="0" t="0" r="3810" b="1270"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0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numPr>
          <w:numId w:val="0"/>
        </w:numPr>
        <w:suppressLineNumbers w:val="0"/>
        <w:ind w:left="560" w:leftChars="0" w:right="0" w:rightChars="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67325" cy="1167765"/>
            <wp:effectExtent l="0" t="0" r="9525" b="13335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16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考点</w:t>
      </w:r>
      <w:r>
        <w:rPr>
          <w:b/>
          <w:bCs/>
          <w:sz w:val="28"/>
          <w:szCs w:val="28"/>
        </w:rPr>
        <w:t>七十一、咳嗽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(一)概述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咳嗽是指肺失宣降，肺气上逆作声，咯吐痰液而言。 分别言之，有声无痰为咳，有痰无声为嗽，一般多为痰声并见，难以截然分开，故以咳嗽并称。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西医学中急慢性支气管炎、部分支气管扩张症、慢性咽炎等以咳嗽为主要表现者可参考辨证论治。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(二)辨证论治</w:t>
      </w:r>
    </w:p>
    <w:p>
      <w:pPr>
        <w:pStyle w:val="5"/>
        <w:keepNext w:val="0"/>
        <w:keepLines w:val="0"/>
        <w:widowControl/>
        <w:suppressLineNumbers w:val="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73040" cy="602615"/>
            <wp:effectExtent l="0" t="0" r="3810" b="6985"/>
            <wp:docPr id="8" name="图片 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67325" cy="2028190"/>
            <wp:effectExtent l="0" t="0" r="9525" b="10160"/>
            <wp:docPr id="9" name="图片 9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02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考点七十二、胸痹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(一)概述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胸痹是指以胸部闷痛，甚则胸痛彻背，喘息不得卧为主症的一种疾病，轻者仅感胸闷如窒，呼吸欠畅，重者则有胸痛，严重者心痛彻背，背痛彻心。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根据本证的临床特点，主要与西医学所指的冠状动脉粥样硬化性心脏病(心绞痛、心肌梗死)关系密切，其他如心包炎、二尖瓣脱垂综合征、病毒性心肌炎、心肌病、慢性阻塞性肺气肿、慢性胃炎等，出现胸闷、心痛彻背、短气、喘不得卧等症</w:t>
      </w:r>
      <w:bookmarkStart w:id="0" w:name="_GoBack"/>
      <w:bookmarkEnd w:id="0"/>
      <w:r>
        <w:rPr>
          <w:sz w:val="28"/>
          <w:szCs w:val="28"/>
        </w:rPr>
        <w:t>状者，亦可参照辨证论治。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(二)辨证论治</w:t>
      </w:r>
    </w:p>
    <w:p>
      <w:pPr>
        <w:pStyle w:val="5"/>
        <w:keepNext w:val="0"/>
        <w:keepLines w:val="0"/>
        <w:widowControl/>
        <w:suppressLineNumbers w:val="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73040" cy="1493520"/>
            <wp:effectExtent l="0" t="0" r="3810" b="11430"/>
            <wp:docPr id="10" name="图片 10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b w:val="0"/>
          <w:bCs w:val="0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书体坊安景臣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gelic War">
    <w:altName w:val="Vrinda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400-900-9392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A8AB20"/>
    <w:multiLevelType w:val="singleLevel"/>
    <w:tmpl w:val="F6A8AB20"/>
    <w:lvl w:ilvl="0" w:tentative="0">
      <w:start w:val="2"/>
      <w:numFmt w:val="chineseCounting"/>
      <w:lvlText w:val="(%1)"/>
      <w:lvlJc w:val="left"/>
      <w:pPr>
        <w:tabs>
          <w:tab w:val="left" w:pos="312"/>
        </w:tabs>
        <w:ind w:left="56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1180D5A"/>
    <w:rsid w:val="030E2367"/>
    <w:rsid w:val="0394644A"/>
    <w:rsid w:val="0590560C"/>
    <w:rsid w:val="07CD5E51"/>
    <w:rsid w:val="083E7249"/>
    <w:rsid w:val="08A83CC2"/>
    <w:rsid w:val="0AD43D0C"/>
    <w:rsid w:val="0BD40FDA"/>
    <w:rsid w:val="0C5A3BCA"/>
    <w:rsid w:val="0D425078"/>
    <w:rsid w:val="0DB60335"/>
    <w:rsid w:val="0EC868D1"/>
    <w:rsid w:val="0F2136B0"/>
    <w:rsid w:val="0FA22F84"/>
    <w:rsid w:val="0FA67C0B"/>
    <w:rsid w:val="10A635B8"/>
    <w:rsid w:val="11D529B0"/>
    <w:rsid w:val="12092086"/>
    <w:rsid w:val="129224D5"/>
    <w:rsid w:val="163A67E0"/>
    <w:rsid w:val="1701022C"/>
    <w:rsid w:val="1A8067CE"/>
    <w:rsid w:val="1D6224AE"/>
    <w:rsid w:val="1FA369AA"/>
    <w:rsid w:val="209405AD"/>
    <w:rsid w:val="24CD7F1C"/>
    <w:rsid w:val="265D579A"/>
    <w:rsid w:val="279428D1"/>
    <w:rsid w:val="2A216151"/>
    <w:rsid w:val="2DDF652B"/>
    <w:rsid w:val="2DFC5FBC"/>
    <w:rsid w:val="2F020F34"/>
    <w:rsid w:val="2FDC5E89"/>
    <w:rsid w:val="31400FE2"/>
    <w:rsid w:val="3257612B"/>
    <w:rsid w:val="33AB1A5E"/>
    <w:rsid w:val="34D764D4"/>
    <w:rsid w:val="35647410"/>
    <w:rsid w:val="37991F62"/>
    <w:rsid w:val="3AE00AEB"/>
    <w:rsid w:val="3B8064B4"/>
    <w:rsid w:val="3CFB04C1"/>
    <w:rsid w:val="3E74294E"/>
    <w:rsid w:val="3F1A221B"/>
    <w:rsid w:val="3FC94AE3"/>
    <w:rsid w:val="40BF55ED"/>
    <w:rsid w:val="40DE1750"/>
    <w:rsid w:val="41024A57"/>
    <w:rsid w:val="4144355B"/>
    <w:rsid w:val="46743BB5"/>
    <w:rsid w:val="4737418B"/>
    <w:rsid w:val="47F277E1"/>
    <w:rsid w:val="48B6400C"/>
    <w:rsid w:val="49147614"/>
    <w:rsid w:val="49A32022"/>
    <w:rsid w:val="4A942723"/>
    <w:rsid w:val="4B0502C4"/>
    <w:rsid w:val="4B4A7AF0"/>
    <w:rsid w:val="4BBA02F3"/>
    <w:rsid w:val="4CD8216F"/>
    <w:rsid w:val="4D8F4ED9"/>
    <w:rsid w:val="4DB56E60"/>
    <w:rsid w:val="50591AE0"/>
    <w:rsid w:val="50AF567B"/>
    <w:rsid w:val="5715451A"/>
    <w:rsid w:val="587F0204"/>
    <w:rsid w:val="59D06B4E"/>
    <w:rsid w:val="59E01C3C"/>
    <w:rsid w:val="5C8D3F36"/>
    <w:rsid w:val="5CC17502"/>
    <w:rsid w:val="5E361E60"/>
    <w:rsid w:val="5F6433E0"/>
    <w:rsid w:val="60271ECB"/>
    <w:rsid w:val="6094196D"/>
    <w:rsid w:val="62971965"/>
    <w:rsid w:val="66D25C14"/>
    <w:rsid w:val="66FB1BBD"/>
    <w:rsid w:val="67BD400C"/>
    <w:rsid w:val="68CD5176"/>
    <w:rsid w:val="692360A4"/>
    <w:rsid w:val="6AAF6580"/>
    <w:rsid w:val="6BA56793"/>
    <w:rsid w:val="6C3A47F0"/>
    <w:rsid w:val="6C880918"/>
    <w:rsid w:val="6CA1234E"/>
    <w:rsid w:val="6DD72378"/>
    <w:rsid w:val="6EC5582D"/>
    <w:rsid w:val="6F642AC0"/>
    <w:rsid w:val="71266FBC"/>
    <w:rsid w:val="715A2166"/>
    <w:rsid w:val="733758F6"/>
    <w:rsid w:val="73DC2906"/>
    <w:rsid w:val="749954E8"/>
    <w:rsid w:val="75BE3177"/>
    <w:rsid w:val="77B4161A"/>
    <w:rsid w:val="788547A9"/>
    <w:rsid w:val="796A1F43"/>
    <w:rsid w:val="79ED6CD9"/>
    <w:rsid w:val="7CC14811"/>
    <w:rsid w:val="7D8A3654"/>
    <w:rsid w:val="7DC833CF"/>
    <w:rsid w:val="7E3F2DF6"/>
    <w:rsid w:val="7F0F2BF4"/>
    <w:rsid w:val="7F390EB0"/>
    <w:rsid w:val="7F7E0F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Strong"/>
    <w:basedOn w:val="7"/>
    <w:qFormat/>
    <w:uiPriority w:val="0"/>
    <w:rPr>
      <w:b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7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ScaleCrop>false</ScaleCrop>
  <LinksUpToDate>false</LinksUpToDate>
  <CharactersWithSpaces>11986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小红</cp:lastModifiedBy>
  <dcterms:modified xsi:type="dcterms:W3CDTF">2018-01-16T04:00:08Z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